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D7B70" w:rsidP="00ED7B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LRO Study Guide Block V</w:t>
      </w:r>
    </w:p>
    <w:p w:rsidR="00ED7B70" w:rsidRDefault="00ED7B70" w:rsidP="00ED7B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7B70" w:rsidRDefault="00ED7B70" w:rsidP="00ED7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Objective 1a: Identify distribution management policies and procedures</w:t>
      </w:r>
    </w:p>
    <w:p w:rsidR="00ED7B70" w:rsidRDefault="00ED7B70" w:rsidP="00ED7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Definitions of Distribution</w:t>
      </w:r>
    </w:p>
    <w:p w:rsidR="00ED7B70" w:rsidRDefault="00ED7B70" w:rsidP="00ED7B70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Joint Publication 4-0 Joint Logistics: capabilities to move forces and logistics support globally and on time meeting the </w:t>
      </w:r>
      <w:r w:rsidRPr="00ED7B70">
        <w:rPr>
          <w:rFonts w:ascii="Times New Roman" w:hAnsi="Times New Roman" w:cs="Times New Roman"/>
          <w:b/>
          <w:sz w:val="24"/>
          <w:szCs w:val="24"/>
        </w:rPr>
        <w:t>required delivery date</w:t>
      </w:r>
      <w:r>
        <w:rPr>
          <w:rFonts w:ascii="Times New Roman" w:hAnsi="Times New Roman" w:cs="Times New Roman"/>
          <w:sz w:val="24"/>
          <w:szCs w:val="24"/>
        </w:rPr>
        <w:t xml:space="preserve"> and providing time definite delivery to meet the needs of the Combatant Commander</w:t>
      </w:r>
    </w:p>
    <w:p w:rsidR="00ED7B70" w:rsidRDefault="00ED7B70" w:rsidP="00ED7B70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Joint Publication 4-09 Joint Doctrine for Global Distribution: in its broadest sense, distribution is the operational process of synchronizing all elements of the logistics system to deliver the </w:t>
      </w:r>
      <w:r w:rsidRPr="00ED7B70">
        <w:rPr>
          <w:rFonts w:ascii="Times New Roman" w:hAnsi="Times New Roman" w:cs="Times New Roman"/>
          <w:b/>
          <w:sz w:val="24"/>
          <w:szCs w:val="24"/>
        </w:rPr>
        <w:t>right things, to the right place, and at the right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7B70">
        <w:rPr>
          <w:rFonts w:ascii="Times New Roman" w:hAnsi="Times New Roman" w:cs="Times New Roman"/>
          <w:b/>
          <w:sz w:val="24"/>
          <w:szCs w:val="24"/>
        </w:rPr>
        <w:t>time</w:t>
      </w:r>
      <w:r>
        <w:rPr>
          <w:rFonts w:ascii="Times New Roman" w:hAnsi="Times New Roman" w:cs="Times New Roman"/>
          <w:sz w:val="24"/>
          <w:szCs w:val="24"/>
        </w:rPr>
        <w:t xml:space="preserve"> in order to generate and sustain the military capability required by joint forces</w:t>
      </w:r>
    </w:p>
    <w:p w:rsidR="00ED7B70" w:rsidRDefault="00ED7B70" w:rsidP="00ED7B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Defense Transportation System: that portion of the global transportation infrastructure that supports DOD </w:t>
      </w:r>
      <w:r w:rsidRPr="00ED7B70">
        <w:rPr>
          <w:rFonts w:ascii="Times New Roman" w:hAnsi="Times New Roman" w:cs="Times New Roman"/>
          <w:b/>
          <w:sz w:val="24"/>
          <w:szCs w:val="24"/>
        </w:rPr>
        <w:t>common user transportation</w:t>
      </w:r>
      <w:r>
        <w:rPr>
          <w:rFonts w:ascii="Times New Roman" w:hAnsi="Times New Roman" w:cs="Times New Roman"/>
          <w:sz w:val="24"/>
          <w:szCs w:val="24"/>
        </w:rPr>
        <w:t xml:space="preserve"> needs across the range of military operations</w:t>
      </w:r>
    </w:p>
    <w:p w:rsidR="00ED7B70" w:rsidRDefault="00ED7B70" w:rsidP="00ED7B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U.S. Transportation Command (USTRANSCOM)</w:t>
      </w:r>
    </w:p>
    <w:p w:rsidR="00ED7B70" w:rsidRDefault="00ED7B70" w:rsidP="00ED7B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Provides global transportation management</w:t>
      </w:r>
    </w:p>
    <w:p w:rsidR="00ED7B70" w:rsidRDefault="00ED7B70" w:rsidP="00ED7B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b. DOD single manager for transportation </w:t>
      </w:r>
    </w:p>
    <w:p w:rsidR="00ED7B70" w:rsidRDefault="00ED7B70" w:rsidP="00ED7B7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Serves as the focal point for transportation management for all common </w:t>
      </w:r>
      <w:proofErr w:type="gramStart"/>
      <w:r>
        <w:rPr>
          <w:rFonts w:ascii="Times New Roman" w:hAnsi="Times New Roman" w:cs="Times New Roman"/>
          <w:sz w:val="24"/>
          <w:szCs w:val="24"/>
        </w:rPr>
        <w:t>user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organic and commercial lift</w:t>
      </w:r>
    </w:p>
    <w:p w:rsidR="00ED7B70" w:rsidRDefault="00ED7B70" w:rsidP="00ED7B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Components of USTRANSCOM</w:t>
      </w:r>
    </w:p>
    <w:p w:rsidR="00ED7B70" w:rsidRDefault="00ED7B70" w:rsidP="00ED7B7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Military Surface Deployment and Distribution Command (SDDC): provides global </w:t>
      </w:r>
      <w:r>
        <w:rPr>
          <w:rFonts w:ascii="Times New Roman" w:hAnsi="Times New Roman" w:cs="Times New Roman"/>
          <w:b/>
          <w:sz w:val="24"/>
          <w:szCs w:val="24"/>
        </w:rPr>
        <w:t xml:space="preserve">surface </w:t>
      </w:r>
      <w:r>
        <w:rPr>
          <w:rFonts w:ascii="Times New Roman" w:hAnsi="Times New Roman" w:cs="Times New Roman"/>
          <w:sz w:val="24"/>
          <w:szCs w:val="24"/>
        </w:rPr>
        <w:t>deployment and distribution services to meet the nation’s objectives</w:t>
      </w:r>
    </w:p>
    <w:p w:rsidR="00853202" w:rsidRDefault="00853202" w:rsidP="00853202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 Operates water terminals, prepares ports for ships and cargo and supervises loading or discharge operations</w:t>
      </w:r>
    </w:p>
    <w:p w:rsidR="00853202" w:rsidRDefault="00853202" w:rsidP="00853202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SDDC is the single sea port manager</w:t>
      </w:r>
    </w:p>
    <w:p w:rsidR="00853202" w:rsidRDefault="00ED7B70" w:rsidP="00ED7B70">
      <w:pPr>
        <w:spacing w:after="0" w:line="240" w:lineRule="auto"/>
        <w:ind w:left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853202">
        <w:rPr>
          <w:rFonts w:ascii="Times New Roman" w:hAnsi="Times New Roman" w:cs="Times New Roman"/>
          <w:sz w:val="24"/>
          <w:szCs w:val="24"/>
        </w:rPr>
        <w:t xml:space="preserve">Military Sealift Command (MSC): supports our nation by delivering supplies and conducting specialized missions across the world’s </w:t>
      </w:r>
      <w:r w:rsidR="00853202">
        <w:rPr>
          <w:rFonts w:ascii="Times New Roman" w:hAnsi="Times New Roman" w:cs="Times New Roman"/>
          <w:b/>
          <w:sz w:val="24"/>
          <w:szCs w:val="24"/>
        </w:rPr>
        <w:t>oceans</w:t>
      </w:r>
    </w:p>
    <w:p w:rsidR="00853202" w:rsidRDefault="00853202" w:rsidP="00ED7B7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primary advantage is capacity</w:t>
      </w:r>
    </w:p>
    <w:p w:rsidR="00853202" w:rsidRDefault="00853202" w:rsidP="00ED7B7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ii. </w:t>
      </w:r>
      <w:proofErr w:type="gramStart"/>
      <w:r>
        <w:rPr>
          <w:rFonts w:ascii="Times New Roman" w:hAnsi="Times New Roman" w:cs="Times New Roman"/>
          <w:sz w:val="24"/>
          <w:szCs w:val="24"/>
        </w:rPr>
        <w:t>primary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disadvantage is speed</w:t>
      </w:r>
    </w:p>
    <w:p w:rsidR="00853202" w:rsidRDefault="00853202" w:rsidP="00ED7B7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Air Mobility Command (AMC): provides global </w:t>
      </w:r>
      <w:r>
        <w:rPr>
          <w:rFonts w:ascii="Times New Roman" w:hAnsi="Times New Roman" w:cs="Times New Roman"/>
          <w:b/>
          <w:sz w:val="24"/>
          <w:szCs w:val="24"/>
        </w:rPr>
        <w:t>air mobility</w:t>
      </w:r>
      <w:r>
        <w:rPr>
          <w:rFonts w:ascii="Times New Roman" w:hAnsi="Times New Roman" w:cs="Times New Roman"/>
          <w:sz w:val="24"/>
          <w:szCs w:val="24"/>
        </w:rPr>
        <w:t>… right effects, right place, right time</w:t>
      </w:r>
    </w:p>
    <w:p w:rsidR="00853202" w:rsidRDefault="00853202" w:rsidP="00ED7B7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primary advantage is speed</w:t>
      </w:r>
    </w:p>
    <w:p w:rsidR="00853202" w:rsidRDefault="00853202" w:rsidP="00ED7B7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ii. </w:t>
      </w:r>
      <w:proofErr w:type="gramStart"/>
      <w:r>
        <w:rPr>
          <w:rFonts w:ascii="Times New Roman" w:hAnsi="Times New Roman" w:cs="Times New Roman"/>
          <w:sz w:val="24"/>
          <w:szCs w:val="24"/>
        </w:rPr>
        <w:t>primary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disadvantage is cost</w:t>
      </w:r>
    </w:p>
    <w:p w:rsidR="00853202" w:rsidRDefault="00853202" w:rsidP="00ED7B7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iii. </w:t>
      </w:r>
      <w:proofErr w:type="gramStart"/>
      <w:r>
        <w:rPr>
          <w:rFonts w:ascii="Times New Roman" w:hAnsi="Times New Roman" w:cs="Times New Roman"/>
          <w:sz w:val="24"/>
          <w:szCs w:val="24"/>
        </w:rPr>
        <w:t>single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manager for air mobility</w:t>
      </w:r>
    </w:p>
    <w:p w:rsidR="00853202" w:rsidRDefault="00853202" w:rsidP="00ED7B7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iv. </w:t>
      </w:r>
      <w:proofErr w:type="gramStart"/>
      <w:r>
        <w:rPr>
          <w:rFonts w:ascii="Times New Roman" w:hAnsi="Times New Roman" w:cs="Times New Roman"/>
          <w:sz w:val="24"/>
          <w:szCs w:val="24"/>
        </w:rPr>
        <w:t>provides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airlift, aerial refueling,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aeromedical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evacuation</w:t>
      </w:r>
    </w:p>
    <w:p w:rsidR="00853202" w:rsidRDefault="00853202" w:rsidP="00ED7B7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Commercial Partner programs</w:t>
      </w:r>
    </w:p>
    <w:p w:rsidR="00853202" w:rsidRDefault="00853202" w:rsidP="00853202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 Civil Reserve Air Fleet (CRAF): commercial aircraft committed to support the movement of military forces and materiel worldwide through augmentation of the organic fleet</w:t>
      </w:r>
    </w:p>
    <w:p w:rsidR="00853202" w:rsidRDefault="00853202" w:rsidP="00853202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ii</w:t>
      </w:r>
      <w:proofErr w:type="gramEnd"/>
      <w:r>
        <w:rPr>
          <w:rFonts w:ascii="Times New Roman" w:hAnsi="Times New Roman" w:cs="Times New Roman"/>
          <w:sz w:val="24"/>
          <w:szCs w:val="24"/>
        </w:rPr>
        <w:t>. Voluntary Intermodal Sealift Agreement (VISA)</w:t>
      </w:r>
    </w:p>
    <w:p w:rsidR="00853202" w:rsidRDefault="00853202" w:rsidP="00853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Objective 1b: Describe the roles and responsibilities of base level traffic management activities</w:t>
      </w:r>
    </w:p>
    <w:p w:rsidR="00853202" w:rsidRDefault="00853202" w:rsidP="0085320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A. Traffic Management: the movement of DOD passengers (</w:t>
      </w:r>
      <w:proofErr w:type="spellStart"/>
      <w:r>
        <w:rPr>
          <w:rFonts w:ascii="Times New Roman" w:hAnsi="Times New Roman" w:cs="Times New Roman"/>
          <w:sz w:val="24"/>
          <w:szCs w:val="24"/>
        </w:rPr>
        <w:t>pax</w:t>
      </w:r>
      <w:proofErr w:type="spellEnd"/>
      <w:r>
        <w:rPr>
          <w:rFonts w:ascii="Times New Roman" w:hAnsi="Times New Roman" w:cs="Times New Roman"/>
          <w:sz w:val="24"/>
          <w:szCs w:val="24"/>
        </w:rPr>
        <w:t>), cargo, and personal property—applies directly to the direction, control, and supervision of all functions incident to the procurement and use of freight and passenger transportation services</w:t>
      </w:r>
    </w:p>
    <w:p w:rsidR="00853202" w:rsidRDefault="00853202" w:rsidP="00853202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At bases </w:t>
      </w:r>
      <w:r>
        <w:rPr>
          <w:rFonts w:ascii="Times New Roman" w:hAnsi="Times New Roman" w:cs="Times New Roman"/>
          <w:sz w:val="24"/>
          <w:szCs w:val="24"/>
          <w:u w:val="single"/>
        </w:rPr>
        <w:t>with</w:t>
      </w:r>
      <w:r>
        <w:rPr>
          <w:rFonts w:ascii="Times New Roman" w:hAnsi="Times New Roman" w:cs="Times New Roman"/>
          <w:sz w:val="24"/>
          <w:szCs w:val="24"/>
        </w:rPr>
        <w:t xml:space="preserve"> an AMC Aerial Port Squadron (APS) the APS performs the Traffic Management Functions </w:t>
      </w:r>
    </w:p>
    <w:p w:rsidR="00853202" w:rsidRDefault="00853202" w:rsidP="00853202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At bases </w:t>
      </w:r>
      <w:r>
        <w:rPr>
          <w:rFonts w:ascii="Times New Roman" w:hAnsi="Times New Roman" w:cs="Times New Roman"/>
          <w:sz w:val="24"/>
          <w:szCs w:val="24"/>
          <w:u w:val="single"/>
        </w:rPr>
        <w:t>without</w:t>
      </w:r>
      <w:r>
        <w:rPr>
          <w:rFonts w:ascii="Times New Roman" w:hAnsi="Times New Roman" w:cs="Times New Roman"/>
          <w:sz w:val="24"/>
          <w:szCs w:val="24"/>
        </w:rPr>
        <w:t xml:space="preserve"> an APS, the LRS Deployment and Distribution Flight performs the Traffic Management functions</w:t>
      </w:r>
    </w:p>
    <w:p w:rsidR="00F11919" w:rsidRDefault="00F11919" w:rsidP="00F1191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Deployment and Distribution Flight: responsible for the centralized command, control, planning, and execution of wing deployment operations and distribution of cargo, </w:t>
      </w:r>
      <w:proofErr w:type="spellStart"/>
      <w:r>
        <w:rPr>
          <w:rFonts w:ascii="Times New Roman" w:hAnsi="Times New Roman" w:cs="Times New Roman"/>
          <w:sz w:val="24"/>
          <w:szCs w:val="24"/>
        </w:rPr>
        <w:t>pax</w:t>
      </w:r>
      <w:proofErr w:type="spellEnd"/>
      <w:r>
        <w:rPr>
          <w:rFonts w:ascii="Times New Roman" w:hAnsi="Times New Roman" w:cs="Times New Roman"/>
          <w:sz w:val="24"/>
          <w:szCs w:val="24"/>
        </w:rPr>
        <w:t>, and personal property—performs Traffic Management functions through 3 sections</w:t>
      </w:r>
    </w:p>
    <w:p w:rsidR="00F11919" w:rsidRDefault="00F11919" w:rsidP="00F11919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Small Air Terminal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Movement Section: manages base level traffic management activities and </w:t>
      </w:r>
      <w:r>
        <w:rPr>
          <w:rFonts w:ascii="Times New Roman" w:hAnsi="Times New Roman" w:cs="Times New Roman"/>
          <w:b/>
          <w:sz w:val="24"/>
          <w:szCs w:val="24"/>
        </w:rPr>
        <w:t>provides core transportation expertise to the Installation Deployment Officer</w:t>
      </w:r>
    </w:p>
    <w:p w:rsidR="00F11919" w:rsidRDefault="00F11919" w:rsidP="00F11919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Movement Element: responsible for providing official travel service for the movement </w:t>
      </w:r>
      <w:r>
        <w:rPr>
          <w:rFonts w:ascii="Times New Roman" w:hAnsi="Times New Roman" w:cs="Times New Roman"/>
          <w:b/>
          <w:sz w:val="24"/>
          <w:szCs w:val="24"/>
        </w:rPr>
        <w:t>eligible passengers</w:t>
      </w:r>
      <w:r>
        <w:rPr>
          <w:rFonts w:ascii="Times New Roman" w:hAnsi="Times New Roman" w:cs="Times New Roman"/>
          <w:sz w:val="24"/>
          <w:szCs w:val="24"/>
        </w:rPr>
        <w:t>—Commercial Travel Office is found in this section</w:t>
      </w:r>
    </w:p>
    <w:p w:rsidR="00F11919" w:rsidRDefault="00F11919" w:rsidP="00F11919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Small Air Terminal Operations Element: manages day-to-day and contingency </w:t>
      </w:r>
      <w:r>
        <w:rPr>
          <w:rFonts w:ascii="Times New Roman" w:hAnsi="Times New Roman" w:cs="Times New Roman"/>
          <w:b/>
          <w:sz w:val="24"/>
          <w:szCs w:val="24"/>
        </w:rPr>
        <w:t>air terminal operations</w:t>
      </w:r>
      <w:r>
        <w:rPr>
          <w:rFonts w:ascii="Times New Roman" w:hAnsi="Times New Roman" w:cs="Times New Roman"/>
          <w:sz w:val="24"/>
          <w:szCs w:val="24"/>
        </w:rPr>
        <w:t xml:space="preserve">—includes </w:t>
      </w:r>
      <w:proofErr w:type="spellStart"/>
      <w:r>
        <w:rPr>
          <w:rFonts w:ascii="Times New Roman" w:hAnsi="Times New Roman" w:cs="Times New Roman"/>
          <w:sz w:val="24"/>
          <w:szCs w:val="24"/>
        </w:rPr>
        <w:t>pax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cargo processing and </w:t>
      </w:r>
      <w:r>
        <w:rPr>
          <w:rFonts w:ascii="Times New Roman" w:hAnsi="Times New Roman" w:cs="Times New Roman"/>
          <w:b/>
          <w:sz w:val="24"/>
          <w:szCs w:val="24"/>
        </w:rPr>
        <w:t>aircraft handling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1919" w:rsidRDefault="00F11919" w:rsidP="00F11919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Distribution Section: responsible for transportation of </w:t>
      </w:r>
      <w:r>
        <w:rPr>
          <w:rFonts w:ascii="Times New Roman" w:hAnsi="Times New Roman" w:cs="Times New Roman"/>
          <w:b/>
          <w:sz w:val="24"/>
          <w:szCs w:val="24"/>
        </w:rPr>
        <w:t>surface cargo and personnel</w:t>
      </w:r>
    </w:p>
    <w:p w:rsidR="00F11919" w:rsidRDefault="00F11919" w:rsidP="00F11919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 Cargo Movement Element: responsible for planning, packaging, managing, shipping and receipt of DOD cargo</w:t>
      </w:r>
    </w:p>
    <w:p w:rsidR="00F11919" w:rsidRDefault="00F11919" w:rsidP="00F11919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Vehicle Operations: single source for safe and efficient organic </w:t>
      </w:r>
      <w:r>
        <w:rPr>
          <w:rFonts w:ascii="Times New Roman" w:hAnsi="Times New Roman" w:cs="Times New Roman"/>
          <w:b/>
          <w:sz w:val="24"/>
          <w:szCs w:val="24"/>
        </w:rPr>
        <w:t>ground transportation</w:t>
      </w:r>
    </w:p>
    <w:p w:rsidR="00F11919" w:rsidRDefault="00F11919" w:rsidP="00F11919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Personal Property Section: responsible for administering the DOD personal property movement program—</w:t>
      </w:r>
      <w:r>
        <w:rPr>
          <w:rFonts w:ascii="Times New Roman" w:hAnsi="Times New Roman" w:cs="Times New Roman"/>
          <w:b/>
          <w:sz w:val="24"/>
          <w:szCs w:val="24"/>
        </w:rPr>
        <w:t>performs government contracting, customs, and agricultural duties</w:t>
      </w:r>
    </w:p>
    <w:p w:rsidR="00F11919" w:rsidRDefault="003D413D" w:rsidP="003D413D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Personal Property Shipping Office (PPSO): provides traffic management, counseling, and application processing within a designated area of responsibility—this is your </w:t>
      </w:r>
      <w:r>
        <w:rPr>
          <w:rFonts w:ascii="Times New Roman" w:hAnsi="Times New Roman" w:cs="Times New Roman"/>
          <w:b/>
          <w:sz w:val="24"/>
          <w:szCs w:val="24"/>
        </w:rPr>
        <w:t>local, base level</w:t>
      </w:r>
      <w:r>
        <w:rPr>
          <w:rFonts w:ascii="Times New Roman" w:hAnsi="Times New Roman" w:cs="Times New Roman"/>
          <w:sz w:val="24"/>
          <w:szCs w:val="24"/>
        </w:rPr>
        <w:t xml:space="preserve"> Personal Property Office</w:t>
      </w:r>
    </w:p>
    <w:p w:rsidR="003D413D" w:rsidRDefault="003D413D" w:rsidP="003D413D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Joint Personal Property Shipping Office (JPPSO): operated by members from </w:t>
      </w:r>
      <w:r>
        <w:rPr>
          <w:rFonts w:ascii="Times New Roman" w:hAnsi="Times New Roman" w:cs="Times New Roman"/>
          <w:b/>
          <w:sz w:val="24"/>
          <w:szCs w:val="24"/>
        </w:rPr>
        <w:t>two or more military services</w:t>
      </w:r>
      <w:r>
        <w:rPr>
          <w:rFonts w:ascii="Times New Roman" w:hAnsi="Times New Roman" w:cs="Times New Roman"/>
          <w:sz w:val="24"/>
          <w:szCs w:val="24"/>
        </w:rPr>
        <w:t xml:space="preserve"> within a specified area of responsibility—this office serves a geographical region</w:t>
      </w:r>
    </w:p>
    <w:p w:rsidR="003D413D" w:rsidRDefault="003D413D" w:rsidP="003D413D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Consolidated Personal Property Shipping Office (CPPSO): performs the same duties as JPPSO but is operated by </w:t>
      </w:r>
      <w:r>
        <w:rPr>
          <w:rFonts w:ascii="Times New Roman" w:hAnsi="Times New Roman" w:cs="Times New Roman"/>
          <w:b/>
          <w:sz w:val="24"/>
          <w:szCs w:val="24"/>
        </w:rPr>
        <w:t>one military service</w:t>
      </w:r>
    </w:p>
    <w:p w:rsidR="003D413D" w:rsidRDefault="003D413D" w:rsidP="003D4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Objective 1c: Describe the importance of Intransit Visibility</w:t>
      </w:r>
    </w:p>
    <w:p w:rsidR="003D413D" w:rsidRDefault="003D413D" w:rsidP="003D413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Definition of Intransit Visibility (ITV): DOD 4500.9R Defense Transportation Regulation (DTR) defines as the </w:t>
      </w:r>
      <w:r>
        <w:rPr>
          <w:rFonts w:ascii="Times New Roman" w:hAnsi="Times New Roman" w:cs="Times New Roman"/>
          <w:b/>
          <w:sz w:val="24"/>
          <w:szCs w:val="24"/>
        </w:rPr>
        <w:t>ability to track</w:t>
      </w:r>
      <w:r>
        <w:rPr>
          <w:rFonts w:ascii="Times New Roman" w:hAnsi="Times New Roman" w:cs="Times New Roman"/>
          <w:sz w:val="24"/>
          <w:szCs w:val="24"/>
        </w:rPr>
        <w:t xml:space="preserve"> the identity, status, and location of DOD units, and non-unit cargo, </w:t>
      </w:r>
      <w:proofErr w:type="spellStart"/>
      <w:r>
        <w:rPr>
          <w:rFonts w:ascii="Times New Roman" w:hAnsi="Times New Roman" w:cs="Times New Roman"/>
          <w:sz w:val="24"/>
          <w:szCs w:val="24"/>
        </w:rPr>
        <w:t>pax</w:t>
      </w:r>
      <w:proofErr w:type="spellEnd"/>
      <w:r>
        <w:rPr>
          <w:rFonts w:ascii="Times New Roman" w:hAnsi="Times New Roman" w:cs="Times New Roman"/>
          <w:sz w:val="24"/>
          <w:szCs w:val="24"/>
        </w:rPr>
        <w:t>, medical patients, and personal property from origin to consignee or destination across the range of military operations (excludes bulk petroleum, oils, and lubricants)</w:t>
      </w:r>
    </w:p>
    <w:p w:rsidR="003D413D" w:rsidRDefault="003D413D" w:rsidP="003D413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D413D" w:rsidRDefault="003D413D" w:rsidP="003D413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D413D" w:rsidRDefault="003D413D" w:rsidP="003D413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B. Global Transportation Network: </w:t>
      </w:r>
      <w:r>
        <w:rPr>
          <w:rFonts w:ascii="Times New Roman" w:hAnsi="Times New Roman" w:cs="Times New Roman"/>
          <w:b/>
          <w:sz w:val="24"/>
          <w:szCs w:val="24"/>
        </w:rPr>
        <w:t>designated DOD system for ITV</w:t>
      </w:r>
      <w:r>
        <w:rPr>
          <w:rFonts w:ascii="Times New Roman" w:hAnsi="Times New Roman" w:cs="Times New Roman"/>
          <w:sz w:val="24"/>
          <w:szCs w:val="24"/>
        </w:rPr>
        <w:t xml:space="preserve">—a single system that integrates information from a variety of DTS automated information systems to provide ITV and Command and Control (C2) data support </w:t>
      </w:r>
      <w:r>
        <w:rPr>
          <w:rFonts w:ascii="Times New Roman" w:hAnsi="Times New Roman" w:cs="Times New Roman"/>
          <w:b/>
          <w:sz w:val="24"/>
          <w:szCs w:val="24"/>
        </w:rPr>
        <w:t>in near real time—</w:t>
      </w:r>
      <w:r>
        <w:rPr>
          <w:rFonts w:ascii="Times New Roman" w:hAnsi="Times New Roman" w:cs="Times New Roman"/>
          <w:sz w:val="24"/>
          <w:szCs w:val="24"/>
        </w:rPr>
        <w:t>GTN does not generate ITV data</w:t>
      </w:r>
    </w:p>
    <w:p w:rsidR="009238A6" w:rsidRDefault="009238A6" w:rsidP="003D413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Total Asset Visibility: the capability to provide users with timely and accurate information on the location, movement, status, and identity of units, personnel, equipment, materiel, and supplies</w:t>
      </w:r>
    </w:p>
    <w:p w:rsidR="003D413D" w:rsidRDefault="003D413D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238A6">
        <w:rPr>
          <w:rFonts w:ascii="Times New Roman" w:hAnsi="Times New Roman" w:cs="Times New Roman"/>
          <w:sz w:val="24"/>
          <w:szCs w:val="24"/>
        </w:rPr>
        <w:t>It is the responsibility of units initiating movement requirements to provide accurate information to establish ITV</w:t>
      </w:r>
    </w:p>
    <w:p w:rsidR="009238A6" w:rsidRDefault="009238A6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Movements are not considered complete until ITV has been achieved</w:t>
      </w:r>
    </w:p>
    <w:p w:rsidR="009238A6" w:rsidRDefault="009238A6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ITV timeline requirements—units must report ITV on the following timelines</w:t>
      </w:r>
    </w:p>
    <w:p w:rsidR="009238A6" w:rsidRDefault="009238A6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 All unit movements (by sea or air) = 1 hour</w:t>
      </w:r>
    </w:p>
    <w:p w:rsidR="009238A6" w:rsidRDefault="009238A6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ii. All sustainment airlift missions = 1 hour</w:t>
      </w:r>
    </w:p>
    <w:p w:rsidR="009238A6" w:rsidRDefault="009238A6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iii. All intra-theater or CONUS missions = 2 hours</w:t>
      </w:r>
    </w:p>
    <w:p w:rsidR="009238A6" w:rsidRDefault="009238A6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iv. All sustainment sealift missions = 4 hours</w:t>
      </w:r>
    </w:p>
    <w:p w:rsidR="009238A6" w:rsidRDefault="009238A6" w:rsidP="00923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Objective 1d: Identify distribution management information systems and policies</w:t>
      </w:r>
    </w:p>
    <w:p w:rsidR="009238A6" w:rsidRDefault="009238A6" w:rsidP="009238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The following systems feed into GTN and are used to provide ITV</w:t>
      </w:r>
    </w:p>
    <w:p w:rsidR="009238A6" w:rsidRDefault="009238A6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Single Mobility System (SMS): a USTRANSCOM managed, </w:t>
      </w:r>
      <w:r>
        <w:rPr>
          <w:rFonts w:ascii="Times New Roman" w:hAnsi="Times New Roman" w:cs="Times New Roman"/>
          <w:b/>
          <w:sz w:val="24"/>
          <w:szCs w:val="24"/>
        </w:rPr>
        <w:t>web-based</w:t>
      </w:r>
      <w:r>
        <w:rPr>
          <w:rFonts w:ascii="Times New Roman" w:hAnsi="Times New Roman" w:cs="Times New Roman"/>
          <w:sz w:val="24"/>
          <w:szCs w:val="24"/>
        </w:rPr>
        <w:t xml:space="preserve">, computer system that provides visibility of air, sea, and land transportation assets and provides </w:t>
      </w:r>
      <w:r>
        <w:rPr>
          <w:rFonts w:ascii="Times New Roman" w:hAnsi="Times New Roman" w:cs="Times New Roman"/>
          <w:b/>
          <w:sz w:val="24"/>
          <w:szCs w:val="24"/>
        </w:rPr>
        <w:t>aggregate reporting</w:t>
      </w:r>
      <w:r>
        <w:rPr>
          <w:rFonts w:ascii="Times New Roman" w:hAnsi="Times New Roman" w:cs="Times New Roman"/>
          <w:sz w:val="24"/>
          <w:szCs w:val="24"/>
        </w:rPr>
        <w:t xml:space="preserve"> of cargo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movements</w:t>
      </w:r>
    </w:p>
    <w:p w:rsidR="009238A6" w:rsidRDefault="009238A6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Cargo Movement Operating System (CMOS): a </w:t>
      </w:r>
      <w:r>
        <w:rPr>
          <w:rFonts w:ascii="Times New Roman" w:hAnsi="Times New Roman" w:cs="Times New Roman"/>
          <w:b/>
          <w:sz w:val="24"/>
          <w:szCs w:val="24"/>
        </w:rPr>
        <w:t>combat support system</w:t>
      </w:r>
      <w:r>
        <w:rPr>
          <w:rFonts w:ascii="Times New Roman" w:hAnsi="Times New Roman" w:cs="Times New Roman"/>
          <w:sz w:val="24"/>
          <w:szCs w:val="24"/>
        </w:rPr>
        <w:t xml:space="preserve"> that provides automated base level processing for </w:t>
      </w:r>
      <w:r w:rsidRPr="009238A6">
        <w:rPr>
          <w:rFonts w:ascii="Times New Roman" w:hAnsi="Times New Roman" w:cs="Times New Roman"/>
          <w:sz w:val="24"/>
          <w:szCs w:val="24"/>
          <w:u w:val="single"/>
        </w:rPr>
        <w:t>cargo movement during peacetime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9238A6">
        <w:rPr>
          <w:rFonts w:ascii="Times New Roman" w:hAnsi="Times New Roman" w:cs="Times New Roman"/>
          <w:sz w:val="24"/>
          <w:szCs w:val="24"/>
          <w:u w:val="single"/>
        </w:rPr>
        <w:t xml:space="preserve">both cargo and </w:t>
      </w:r>
      <w:proofErr w:type="spellStart"/>
      <w:r w:rsidRPr="009238A6">
        <w:rPr>
          <w:rFonts w:ascii="Times New Roman" w:hAnsi="Times New Roman" w:cs="Times New Roman"/>
          <w:sz w:val="24"/>
          <w:szCs w:val="24"/>
          <w:u w:val="single"/>
        </w:rPr>
        <w:t>pax</w:t>
      </w:r>
      <w:proofErr w:type="spellEnd"/>
      <w:r w:rsidRPr="009238A6">
        <w:rPr>
          <w:rFonts w:ascii="Times New Roman" w:hAnsi="Times New Roman" w:cs="Times New Roman"/>
          <w:sz w:val="24"/>
          <w:szCs w:val="24"/>
          <w:u w:val="single"/>
        </w:rPr>
        <w:t xml:space="preserve"> movement during contingencies</w:t>
      </w:r>
      <w:r>
        <w:rPr>
          <w:rFonts w:ascii="Times New Roman" w:hAnsi="Times New Roman" w:cs="Times New Roman"/>
          <w:sz w:val="24"/>
          <w:szCs w:val="24"/>
        </w:rPr>
        <w:t xml:space="preserve"> and for Air Expeditionary Forces (i.e. wartime)—USE IS MANDATORY!</w:t>
      </w:r>
    </w:p>
    <w:p w:rsidR="00267441" w:rsidRDefault="009238A6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Global Freight Management System (GFM): automated, DOD-wide, </w:t>
      </w:r>
      <w:r>
        <w:rPr>
          <w:rFonts w:ascii="Times New Roman" w:hAnsi="Times New Roman" w:cs="Times New Roman"/>
          <w:b/>
          <w:sz w:val="24"/>
          <w:szCs w:val="24"/>
        </w:rPr>
        <w:t>freight traffic management system</w:t>
      </w:r>
      <w:r w:rsidR="00267441">
        <w:rPr>
          <w:rFonts w:ascii="Times New Roman" w:hAnsi="Times New Roman" w:cs="Times New Roman"/>
          <w:sz w:val="24"/>
          <w:szCs w:val="24"/>
        </w:rPr>
        <w:t xml:space="preserve"> containing a carrier tender database</w:t>
      </w:r>
    </w:p>
    <w:p w:rsidR="00267441" w:rsidRDefault="00267441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Defense Personal Property System (DPS): a </w:t>
      </w:r>
      <w:r>
        <w:rPr>
          <w:rFonts w:ascii="Times New Roman" w:hAnsi="Times New Roman" w:cs="Times New Roman"/>
          <w:b/>
          <w:sz w:val="24"/>
          <w:szCs w:val="24"/>
        </w:rPr>
        <w:t>self service</w:t>
      </w:r>
      <w:r>
        <w:rPr>
          <w:rFonts w:ascii="Times New Roman" w:hAnsi="Times New Roman" w:cs="Times New Roman"/>
          <w:sz w:val="24"/>
          <w:szCs w:val="24"/>
        </w:rPr>
        <w:t xml:space="preserve">, web-based DOD program to support </w:t>
      </w:r>
      <w:r>
        <w:rPr>
          <w:rFonts w:ascii="Times New Roman" w:hAnsi="Times New Roman" w:cs="Times New Roman"/>
          <w:b/>
          <w:sz w:val="24"/>
          <w:szCs w:val="24"/>
        </w:rPr>
        <w:t>household goods movements</w:t>
      </w:r>
      <w:r>
        <w:rPr>
          <w:rFonts w:ascii="Times New Roman" w:hAnsi="Times New Roman" w:cs="Times New Roman"/>
          <w:sz w:val="24"/>
          <w:szCs w:val="24"/>
        </w:rPr>
        <w:t xml:space="preserve"> for service members, civilian employees, and family members</w:t>
      </w:r>
    </w:p>
    <w:p w:rsidR="00267441" w:rsidRDefault="00267441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Integrated Booking System: web-based, SDDC traffic management system that provides automated support for </w:t>
      </w:r>
      <w:r>
        <w:rPr>
          <w:rFonts w:ascii="Times New Roman" w:hAnsi="Times New Roman" w:cs="Times New Roman"/>
          <w:b/>
          <w:sz w:val="24"/>
          <w:szCs w:val="24"/>
        </w:rPr>
        <w:t>booking export ocean cargo</w:t>
      </w:r>
      <w:r>
        <w:rPr>
          <w:rFonts w:ascii="Times New Roman" w:hAnsi="Times New Roman" w:cs="Times New Roman"/>
          <w:sz w:val="24"/>
          <w:szCs w:val="24"/>
        </w:rPr>
        <w:t xml:space="preserve"> via MSC or commercial ships—lead execution system for DTS for movement of military cargo by surface overseas</w:t>
      </w:r>
    </w:p>
    <w:p w:rsidR="00267441" w:rsidRDefault="00267441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Worldwide Port System: provides information regarding cargo that arrived at the water ports and are awaiting shipment by sea</w:t>
      </w:r>
    </w:p>
    <w:p w:rsidR="00267441" w:rsidRDefault="00267441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Global Air Transportation and Execution System (GATES): </w:t>
      </w:r>
      <w:r>
        <w:rPr>
          <w:rFonts w:ascii="Times New Roman" w:hAnsi="Times New Roman" w:cs="Times New Roman"/>
          <w:b/>
          <w:sz w:val="24"/>
          <w:szCs w:val="24"/>
        </w:rPr>
        <w:t>AMC aerial port management system</w:t>
      </w:r>
      <w:r>
        <w:rPr>
          <w:rFonts w:ascii="Times New Roman" w:hAnsi="Times New Roman" w:cs="Times New Roman"/>
          <w:sz w:val="24"/>
          <w:szCs w:val="24"/>
        </w:rPr>
        <w:t xml:space="preserve"> at fixed locations—generates cargo, </w:t>
      </w:r>
      <w:proofErr w:type="spellStart"/>
      <w:r>
        <w:rPr>
          <w:rFonts w:ascii="Times New Roman" w:hAnsi="Times New Roman" w:cs="Times New Roman"/>
          <w:sz w:val="24"/>
          <w:szCs w:val="24"/>
        </w:rPr>
        <w:t>pax</w:t>
      </w:r>
      <w:proofErr w:type="spellEnd"/>
      <w:r>
        <w:rPr>
          <w:rFonts w:ascii="Times New Roman" w:hAnsi="Times New Roman" w:cs="Times New Roman"/>
          <w:sz w:val="24"/>
          <w:szCs w:val="24"/>
        </w:rPr>
        <w:t>, and resource reports at headquarters or unit level</w:t>
      </w:r>
    </w:p>
    <w:p w:rsidR="00267441" w:rsidRDefault="00267441" w:rsidP="009238A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Automated Air Load Planning System (AALPS): knowledge </w:t>
      </w:r>
      <w:proofErr w:type="gramStart"/>
      <w:r>
        <w:rPr>
          <w:rFonts w:ascii="Times New Roman" w:hAnsi="Times New Roman" w:cs="Times New Roman"/>
          <w:sz w:val="24"/>
          <w:szCs w:val="24"/>
        </w:rPr>
        <w:t>based,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expert system that assists users in the complex task of planning and execution of </w:t>
      </w:r>
      <w:r>
        <w:rPr>
          <w:rFonts w:ascii="Times New Roman" w:hAnsi="Times New Roman" w:cs="Times New Roman"/>
          <w:b/>
          <w:sz w:val="24"/>
          <w:szCs w:val="24"/>
        </w:rPr>
        <w:t>aircraft loads</w:t>
      </w:r>
      <w:r>
        <w:rPr>
          <w:rFonts w:ascii="Times New Roman" w:hAnsi="Times New Roman" w:cs="Times New Roman"/>
          <w:sz w:val="24"/>
          <w:szCs w:val="24"/>
        </w:rPr>
        <w:t xml:space="preserve"> for all types of deployments—it’s DOD the aircraft loading planning system—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not web-based!!!!</w:t>
      </w:r>
    </w:p>
    <w:p w:rsidR="00267441" w:rsidRDefault="00267441" w:rsidP="002674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441" w:rsidRDefault="00267441" w:rsidP="002674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441" w:rsidRDefault="00267441" w:rsidP="002674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441" w:rsidRDefault="00267441" w:rsidP="002674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8A6" w:rsidRDefault="00267441" w:rsidP="002674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V. Objective 2a: Identify USAF cargo movement policies and procedures</w:t>
      </w:r>
      <w:r w:rsidR="009238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7441" w:rsidRPr="00267441" w:rsidRDefault="00267441" w:rsidP="002674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Rules and Regulations: Cargo movement is a </w:t>
      </w:r>
      <w:r>
        <w:rPr>
          <w:rFonts w:ascii="Times New Roman" w:hAnsi="Times New Roman" w:cs="Times New Roman"/>
          <w:b/>
          <w:sz w:val="24"/>
          <w:szCs w:val="24"/>
        </w:rPr>
        <w:t>compliance based system</w:t>
      </w:r>
    </w:p>
    <w:p w:rsidR="00267441" w:rsidRDefault="00267441" w:rsidP="0026744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49 Code of Federal Regulations (49 CFR): regulates shipments by all domestic </w:t>
      </w:r>
      <w:r w:rsidRPr="00BF2DA2">
        <w:rPr>
          <w:rFonts w:ascii="Times New Roman" w:hAnsi="Times New Roman" w:cs="Times New Roman"/>
          <w:b/>
          <w:sz w:val="24"/>
          <w:szCs w:val="24"/>
        </w:rPr>
        <w:t>commercial modes</w:t>
      </w:r>
      <w:r>
        <w:rPr>
          <w:rFonts w:ascii="Times New Roman" w:hAnsi="Times New Roman" w:cs="Times New Roman"/>
          <w:sz w:val="24"/>
          <w:szCs w:val="24"/>
        </w:rPr>
        <w:t xml:space="preserve"> of transportation (air and surface)</w:t>
      </w:r>
    </w:p>
    <w:p w:rsidR="00BF2DA2" w:rsidRDefault="00BF2DA2" w:rsidP="0026744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DOD 4500.9R DTR Part II </w:t>
      </w:r>
      <w:r w:rsidRPr="00BF2DA2">
        <w:rPr>
          <w:rFonts w:ascii="Times New Roman" w:hAnsi="Times New Roman" w:cs="Times New Roman"/>
          <w:b/>
          <w:sz w:val="24"/>
          <w:szCs w:val="24"/>
        </w:rPr>
        <w:t>Cargo Movement</w:t>
      </w:r>
      <w:r>
        <w:rPr>
          <w:rFonts w:ascii="Times New Roman" w:hAnsi="Times New Roman" w:cs="Times New Roman"/>
          <w:sz w:val="24"/>
          <w:szCs w:val="24"/>
        </w:rPr>
        <w:t xml:space="preserve">: prescribes procedures and guidance, and assigns responsibilities for performing traffic management functions initiated or sponsored by DOD activities for transportation and movement of </w:t>
      </w:r>
      <w:r w:rsidRPr="00BF2DA2">
        <w:rPr>
          <w:rFonts w:ascii="Times New Roman" w:hAnsi="Times New Roman" w:cs="Times New Roman"/>
          <w:b/>
          <w:sz w:val="24"/>
          <w:szCs w:val="24"/>
        </w:rPr>
        <w:t>materiel</w:t>
      </w:r>
    </w:p>
    <w:p w:rsidR="00BF2DA2" w:rsidRDefault="00BF2DA2" w:rsidP="00BF2DA2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Military Standard Transportation and Movement Procedures (MILSTA</w:t>
      </w:r>
      <w:r w:rsidRPr="00BF2DA2">
        <w:rPr>
          <w:rFonts w:ascii="Times New Roman" w:hAnsi="Times New Roman" w:cs="Times New Roman"/>
          <w:b/>
          <w:sz w:val="24"/>
          <w:szCs w:val="24"/>
        </w:rPr>
        <w:t>MP</w:t>
      </w:r>
      <w:r>
        <w:rPr>
          <w:rFonts w:ascii="Times New Roman" w:hAnsi="Times New Roman" w:cs="Times New Roman"/>
          <w:sz w:val="24"/>
          <w:szCs w:val="24"/>
        </w:rPr>
        <w:t>) integrated into DTR Part II</w:t>
      </w:r>
    </w:p>
    <w:p w:rsidR="00BF2DA2" w:rsidRDefault="00BF2DA2" w:rsidP="00BF2DA2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AFI 24-203, Preparation and Movement of </w:t>
      </w:r>
      <w:r w:rsidRPr="00BF2DA2">
        <w:rPr>
          <w:rFonts w:ascii="Times New Roman" w:hAnsi="Times New Roman" w:cs="Times New Roman"/>
          <w:b/>
          <w:sz w:val="24"/>
          <w:szCs w:val="24"/>
        </w:rPr>
        <w:t>Air Force Cargo</w:t>
      </w:r>
      <w:r>
        <w:rPr>
          <w:rFonts w:ascii="Times New Roman" w:hAnsi="Times New Roman" w:cs="Times New Roman"/>
          <w:sz w:val="24"/>
          <w:szCs w:val="24"/>
        </w:rPr>
        <w:t xml:space="preserve">: assigns responsibilities and provides guidance and procedures on the planning, documentation, funding and other actions associated with the movement of </w:t>
      </w:r>
      <w:r w:rsidRPr="00BF2DA2">
        <w:rPr>
          <w:rFonts w:ascii="Times New Roman" w:hAnsi="Times New Roman" w:cs="Times New Roman"/>
          <w:b/>
          <w:sz w:val="24"/>
          <w:szCs w:val="24"/>
        </w:rPr>
        <w:t>Air Force cargo</w:t>
      </w:r>
      <w:r>
        <w:rPr>
          <w:rFonts w:ascii="Times New Roman" w:hAnsi="Times New Roman" w:cs="Times New Roman"/>
          <w:sz w:val="24"/>
          <w:szCs w:val="24"/>
        </w:rPr>
        <w:t xml:space="preserve"> in support of peacetime, exercise, humanitarian and contingency operations</w:t>
      </w:r>
    </w:p>
    <w:p w:rsidR="00BF2DA2" w:rsidRDefault="003A60C6" w:rsidP="003A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Cargo Movement Process</w:t>
      </w:r>
    </w:p>
    <w:p w:rsidR="003A60C6" w:rsidRDefault="003A60C6" w:rsidP="003A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MILSTRIP (base supply) Shipments</w:t>
      </w:r>
    </w:p>
    <w:p w:rsidR="003A60C6" w:rsidRDefault="003A60C6" w:rsidP="003A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SBSS automatically advances information into CMOS</w:t>
      </w:r>
    </w:p>
    <w:p w:rsidR="003A60C6" w:rsidRDefault="003A60C6" w:rsidP="003A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DD Form 1348-1A is automatically generated</w:t>
      </w:r>
    </w:p>
    <w:p w:rsidR="005715D1" w:rsidRDefault="003A60C6" w:rsidP="003A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should contain all </w:t>
      </w:r>
      <w:r w:rsidR="005715D1">
        <w:rPr>
          <w:rFonts w:ascii="Times New Roman" w:hAnsi="Times New Roman" w:cs="Times New Roman"/>
          <w:sz w:val="24"/>
          <w:szCs w:val="24"/>
        </w:rPr>
        <w:t>pertinent information including:</w:t>
      </w:r>
    </w:p>
    <w:p w:rsidR="005715D1" w:rsidRDefault="005715D1" w:rsidP="003A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Funding data (TAC code)</w:t>
      </w:r>
    </w:p>
    <w:p w:rsidR="005715D1" w:rsidRDefault="005715D1" w:rsidP="003A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Transportation Control Number (TCN)</w:t>
      </w:r>
    </w:p>
    <w:p w:rsidR="005715D1" w:rsidRDefault="005715D1" w:rsidP="003A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 Destination address</w:t>
      </w:r>
    </w:p>
    <w:p w:rsidR="005715D1" w:rsidRDefault="005715D1" w:rsidP="003A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National Stock Number and Nomenclature</w:t>
      </w:r>
    </w:p>
    <w:p w:rsidR="005715D1" w:rsidRDefault="005715D1" w:rsidP="003A6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E. Quantity</w:t>
      </w:r>
    </w:p>
    <w:p w:rsidR="003A60C6" w:rsidRDefault="003A60C6" w:rsidP="003A60C6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Base supply </w:t>
      </w:r>
      <w:proofErr w:type="gramStart"/>
      <w:r>
        <w:rPr>
          <w:rFonts w:ascii="Times New Roman" w:hAnsi="Times New Roman" w:cs="Times New Roman"/>
          <w:sz w:val="24"/>
          <w:szCs w:val="24"/>
        </w:rPr>
        <w:t>will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normally package, mark, and label MILSTRIP cargo prior to forwarding to Cargo Movement Section</w:t>
      </w:r>
    </w:p>
    <w:p w:rsidR="003A60C6" w:rsidRDefault="003A60C6" w:rsidP="003A60C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Non-MILSTRIP (cargo from units or other shippers not associated with base supply) </w:t>
      </w:r>
    </w:p>
    <w:p w:rsidR="003A60C6" w:rsidRDefault="003A60C6" w:rsidP="003A60C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Customer will bring property directly to Cargo Movement Section</w:t>
      </w:r>
    </w:p>
    <w:p w:rsidR="003A60C6" w:rsidRDefault="003A60C6" w:rsidP="003A60C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Customer will provide DD Form 1149</w:t>
      </w:r>
    </w:p>
    <w:p w:rsidR="005715D1" w:rsidRDefault="005715D1" w:rsidP="003A60C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Data entry into CMOS will need to be manually entered (hand jam)</w:t>
      </w:r>
    </w:p>
    <w:p w:rsidR="005715D1" w:rsidRDefault="005715D1" w:rsidP="005715D1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Cargo Movement will package, pack, and preserve Non-MILSTRIP cargo</w:t>
      </w:r>
    </w:p>
    <w:p w:rsidR="005715D1" w:rsidRDefault="005715D1" w:rsidP="00571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Key Concepts</w:t>
      </w:r>
      <w:r w:rsidR="0035076B">
        <w:rPr>
          <w:rFonts w:ascii="Times New Roman" w:hAnsi="Times New Roman" w:cs="Times New Roman"/>
          <w:sz w:val="24"/>
          <w:szCs w:val="24"/>
        </w:rPr>
        <w:t xml:space="preserve"> Associated with Cargo Movement Section</w:t>
      </w:r>
    </w:p>
    <w:p w:rsidR="005715D1" w:rsidRDefault="005715D1" w:rsidP="005715D1"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Uniform Material Movement and Issue Priority System (UMMIPS): maximum amount of time that should elapse during any given pipeline segment—</w:t>
      </w:r>
      <w:r>
        <w:rPr>
          <w:rFonts w:ascii="Times New Roman" w:hAnsi="Times New Roman" w:cs="Times New Roman"/>
          <w:b/>
          <w:sz w:val="24"/>
          <w:szCs w:val="24"/>
        </w:rPr>
        <w:t>starts upon acceptance of cargo in the Cargo Movement system</w:t>
      </w:r>
    </w:p>
    <w:p w:rsidR="005715D1" w:rsidRDefault="005715D1" w:rsidP="005715D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Segregation of Cargo: </w:t>
      </w:r>
      <w:r w:rsidRPr="005715D1">
        <w:rPr>
          <w:rFonts w:ascii="Times New Roman" w:hAnsi="Times New Roman" w:cs="Times New Roman"/>
          <w:b/>
          <w:sz w:val="24"/>
          <w:szCs w:val="24"/>
        </w:rPr>
        <w:t>physically separating</w:t>
      </w:r>
      <w:r>
        <w:rPr>
          <w:rFonts w:ascii="Times New Roman" w:hAnsi="Times New Roman" w:cs="Times New Roman"/>
          <w:sz w:val="24"/>
          <w:szCs w:val="24"/>
        </w:rPr>
        <w:t xml:space="preserve"> cargo after accepting it according to priority, type, or special handling requirements</w:t>
      </w:r>
    </w:p>
    <w:p w:rsidR="005715D1" w:rsidRDefault="005715D1" w:rsidP="005715D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Transportation Control Number (TCN): 17 character data element assigned to every shipment of cargo throughout the DTS made up of the following elements:</w:t>
      </w:r>
    </w:p>
    <w:p w:rsidR="005715D1" w:rsidRDefault="005715D1" w:rsidP="005715D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</w:t>
      </w:r>
      <w:proofErr w:type="spellStart"/>
      <w:r>
        <w:rPr>
          <w:rFonts w:ascii="Times New Roman" w:hAnsi="Times New Roman" w:cs="Times New Roman"/>
          <w:sz w:val="24"/>
          <w:szCs w:val="24"/>
        </w:rPr>
        <w:t>DoDAAC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(physical address code)</w:t>
      </w:r>
    </w:p>
    <w:p w:rsidR="005715D1" w:rsidRDefault="005715D1" w:rsidP="005715D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Julian Date</w:t>
      </w:r>
    </w:p>
    <w:p w:rsidR="005715D1" w:rsidRDefault="005715D1" w:rsidP="005715D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Serial Number</w:t>
      </w:r>
    </w:p>
    <w:p w:rsidR="005715D1" w:rsidRDefault="005715D1" w:rsidP="005715D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Suffix</w:t>
      </w:r>
    </w:p>
    <w:p w:rsidR="005715D1" w:rsidRDefault="005715D1" w:rsidP="005715D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Shipment Priorities: determined based upon UMMIPS and Required Delivery Date (RDD)</w:t>
      </w:r>
    </w:p>
    <w:p w:rsidR="003300EC" w:rsidRDefault="003300EC" w:rsidP="005715D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TP-1 and TP-2 are air eligible</w:t>
      </w:r>
    </w:p>
    <w:p w:rsidR="003300EC" w:rsidRDefault="003300EC" w:rsidP="005715D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TP-3 will normally move via surface transportation</w:t>
      </w:r>
    </w:p>
    <w:p w:rsidR="003300EC" w:rsidRDefault="003300EC" w:rsidP="005715D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Required Delivery Date (RDD): establishes when cargo must arrive at its destination and affects the transportation priority—critical or expedited shipments are identified by a special </w:t>
      </w:r>
      <w:r w:rsidR="00FF0EBF">
        <w:rPr>
          <w:rFonts w:ascii="Times New Roman" w:hAnsi="Times New Roman" w:cs="Times New Roman"/>
          <w:sz w:val="24"/>
          <w:szCs w:val="24"/>
        </w:rPr>
        <w:t>designator on the DD 1348-1A or DD 1149</w:t>
      </w:r>
    </w:p>
    <w:p w:rsidR="00FF0EBF" w:rsidRDefault="00FF0EBF" w:rsidP="00FF0EBF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TP-1 shipments = 999, MICAP, or Non-Mission Capable Supply (NMCS)</w:t>
      </w:r>
    </w:p>
    <w:p w:rsidR="00FF0EBF" w:rsidRDefault="00FF0EBF" w:rsidP="00FF0EBF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TP-2 shipments = 777, 555, 444</w:t>
      </w:r>
    </w:p>
    <w:p w:rsidR="00FF0EBF" w:rsidRDefault="00FF0EBF" w:rsidP="00FF0EBF">
      <w:pPr>
        <w:spacing w:after="0" w:line="240" w:lineRule="auto"/>
        <w:ind w:left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999 is the most urgent need </w:t>
      </w:r>
    </w:p>
    <w:p w:rsidR="0035076B" w:rsidRPr="00FF0EBF" w:rsidRDefault="0035076B" w:rsidP="003507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67441" w:rsidRDefault="0035076B" w:rsidP="0026744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Packing, Packaging, and Preservation</w:t>
      </w:r>
    </w:p>
    <w:p w:rsidR="0035076B" w:rsidRDefault="0035076B" w:rsidP="0026744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Packing: assembling of materiel into an exterior pack</w:t>
      </w:r>
    </w:p>
    <w:p w:rsidR="0035076B" w:rsidRDefault="0035076B" w:rsidP="0035076B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Packaging: all encompassing term—methods and materials used to protect materiel from deterioration and damage</w:t>
      </w:r>
    </w:p>
    <w:p w:rsidR="0035076B" w:rsidRDefault="0035076B" w:rsidP="0035076B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Preservation: process and procedures used to protect materiel against corrosion, deterioration and physical damage during shipment</w:t>
      </w:r>
    </w:p>
    <w:p w:rsidR="0035076B" w:rsidRDefault="0035076B" w:rsidP="0035076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Consolidation: combination of two or more small lot shipments into one container or one single shipment</w:t>
      </w:r>
    </w:p>
    <w:p w:rsidR="0035076B" w:rsidRDefault="0035076B" w:rsidP="0035076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Consolidation criteria:</w:t>
      </w:r>
    </w:p>
    <w:p w:rsidR="0035076B" w:rsidRDefault="0035076B" w:rsidP="0035076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</w:rPr>
        <w:t>erviceable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cargo </w:t>
      </w:r>
    </w:p>
    <w:p w:rsidR="0035076B" w:rsidRDefault="0035076B" w:rsidP="0035076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ii.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sz w:val="24"/>
          <w:szCs w:val="24"/>
        </w:rPr>
        <w:t>AC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Code is the same</w:t>
      </w:r>
    </w:p>
    <w:p w:rsidR="0035076B" w:rsidRDefault="0035076B" w:rsidP="0035076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iii.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>TV is maintained</w:t>
      </w:r>
    </w:p>
    <w:p w:rsidR="0035076B" w:rsidRDefault="0035076B" w:rsidP="0035076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iv.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sz w:val="24"/>
          <w:szCs w:val="24"/>
        </w:rPr>
        <w:t>o Delay occurs for any item</w:t>
      </w:r>
    </w:p>
    <w:p w:rsidR="0035076B" w:rsidRDefault="0035076B" w:rsidP="0035076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v.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sz w:val="24"/>
          <w:szCs w:val="24"/>
        </w:rPr>
        <w:t>ompatible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cargo</w:t>
      </w:r>
    </w:p>
    <w:p w:rsidR="0035076B" w:rsidRDefault="0035076B" w:rsidP="0035076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vi.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</w:rPr>
        <w:t>ame consignee</w:t>
      </w:r>
    </w:p>
    <w:p w:rsidR="0035076B" w:rsidRDefault="0035076B" w:rsidP="0035076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Special Packaging Instructions (SPI): 4 types of SPI</w:t>
      </w:r>
    </w:p>
    <w:p w:rsidR="0035076B" w:rsidRDefault="0035076B" w:rsidP="0035076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Fast Pack—reusable containers with built in cushioning</w:t>
      </w:r>
    </w:p>
    <w:p w:rsidR="0035076B" w:rsidRDefault="0035076B" w:rsidP="0035076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 Long life: can last 100 round trips—metal, plastic containers</w:t>
      </w:r>
    </w:p>
    <w:p w:rsidR="0035076B" w:rsidRDefault="0035076B" w:rsidP="0035076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ii. Short life: can last 10 round trips—fiberboard, wood containers</w:t>
      </w:r>
    </w:p>
    <w:p w:rsidR="0035076B" w:rsidRDefault="0035076B" w:rsidP="0035076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Standard Pack—cushioning is not built into the container</w:t>
      </w:r>
    </w:p>
    <w:p w:rsidR="0035076B" w:rsidRDefault="0035076B" w:rsidP="0035076B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c. SPI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Drawing—blue prints—detail special requirements for cushioning, blocking, bracing, and constructing containers</w:t>
      </w:r>
    </w:p>
    <w:p w:rsidR="0035076B" w:rsidRDefault="0035076B" w:rsidP="0035076B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Narrative SPI—written instructions and references </w:t>
      </w:r>
    </w:p>
    <w:p w:rsidR="0035076B" w:rsidRDefault="0035076B" w:rsidP="0069157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DD Form 1387 Military Shipping Label</w:t>
      </w:r>
      <w:r w:rsidR="00691573">
        <w:rPr>
          <w:rFonts w:ascii="Times New Roman" w:hAnsi="Times New Roman" w:cs="Times New Roman"/>
          <w:sz w:val="24"/>
          <w:szCs w:val="24"/>
        </w:rPr>
        <w:t xml:space="preserve">: </w:t>
      </w:r>
      <w:r w:rsidR="00691573">
        <w:rPr>
          <w:rFonts w:ascii="Times New Roman" w:hAnsi="Times New Roman" w:cs="Times New Roman"/>
          <w:b/>
          <w:sz w:val="24"/>
          <w:szCs w:val="24"/>
        </w:rPr>
        <w:t>required to be placed on all cargo in the DTS</w:t>
      </w:r>
      <w:r w:rsidR="00691573">
        <w:rPr>
          <w:rFonts w:ascii="Times New Roman" w:hAnsi="Times New Roman" w:cs="Times New Roman"/>
          <w:sz w:val="24"/>
          <w:szCs w:val="24"/>
        </w:rPr>
        <w:t>, identifies origin, Port of Embarkation (POE), Port of Debarkation (POD), and final destination of shipment</w:t>
      </w:r>
    </w:p>
    <w:p w:rsidR="00691573" w:rsidRDefault="00691573" w:rsidP="00691573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also contains piece number, total pieces, weight, cube, transportation priority and TCN</w:t>
      </w:r>
    </w:p>
    <w:p w:rsidR="00691573" w:rsidRDefault="00691573" w:rsidP="0069157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91573" w:rsidRDefault="00691573" w:rsidP="0069157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91573" w:rsidRDefault="00691573" w:rsidP="0069157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91573" w:rsidRDefault="00691573" w:rsidP="0069157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91573" w:rsidRDefault="00691573" w:rsidP="0069157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D. Shipment </w:t>
      </w:r>
      <w:proofErr w:type="gramStart"/>
      <w:r>
        <w:rPr>
          <w:rFonts w:ascii="Times New Roman" w:hAnsi="Times New Roman" w:cs="Times New Roman"/>
          <w:sz w:val="24"/>
          <w:szCs w:val="24"/>
        </w:rPr>
        <w:t>Planning—</w:t>
      </w:r>
      <w:proofErr w:type="gramEnd"/>
      <w:r>
        <w:rPr>
          <w:rFonts w:ascii="Times New Roman" w:hAnsi="Times New Roman" w:cs="Times New Roman"/>
          <w:sz w:val="24"/>
          <w:szCs w:val="24"/>
        </w:rPr>
        <w:t>coordinated decisions the Cargo Movement Section makes concerning warehousing, consolidating, packing and mode of transportation for shipments within the DTS</w:t>
      </w:r>
    </w:p>
    <w:p w:rsidR="00691573" w:rsidRDefault="00691573" w:rsidP="0069157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Shipment Planning Worksheet—it is either the DD 1348-1A or the DD 1149 depending on which type of shipment you have</w:t>
      </w:r>
    </w:p>
    <w:p w:rsidR="00691573" w:rsidRDefault="00691573" w:rsidP="0069157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Mode and Method</w:t>
      </w:r>
    </w:p>
    <w:p w:rsidR="00691573" w:rsidRDefault="00691573" w:rsidP="0069157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Mode: the category of movement—either </w:t>
      </w:r>
      <w:r w:rsidRPr="00691573">
        <w:rPr>
          <w:rFonts w:ascii="Times New Roman" w:hAnsi="Times New Roman" w:cs="Times New Roman"/>
          <w:b/>
          <w:sz w:val="24"/>
          <w:szCs w:val="24"/>
        </w:rPr>
        <w:t>air or surface</w:t>
      </w:r>
    </w:p>
    <w:p w:rsidR="00691573" w:rsidRDefault="00691573" w:rsidP="00691573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Method: the means of </w:t>
      </w:r>
      <w:r w:rsidRPr="00691573">
        <w:rPr>
          <w:rFonts w:ascii="Times New Roman" w:hAnsi="Times New Roman" w:cs="Times New Roman"/>
          <w:b/>
          <w:sz w:val="24"/>
          <w:szCs w:val="24"/>
        </w:rPr>
        <w:t>movement within the mode</w:t>
      </w:r>
      <w:r>
        <w:rPr>
          <w:rFonts w:ascii="Times New Roman" w:hAnsi="Times New Roman" w:cs="Times New Roman"/>
          <w:sz w:val="24"/>
          <w:szCs w:val="24"/>
        </w:rPr>
        <w:t>—truck, rail, military aircraft, commercial aircraft, or ship</w:t>
      </w:r>
    </w:p>
    <w:p w:rsidR="00691573" w:rsidRDefault="00691573" w:rsidP="00691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Green and Purple Sheet procedures</w:t>
      </w:r>
    </w:p>
    <w:p w:rsidR="00691573" w:rsidRDefault="00691573" w:rsidP="000831E2">
      <w:pPr>
        <w:spacing w:after="0" w:line="240" w:lineRule="auto"/>
        <w:ind w:left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Green Sheet</w:t>
      </w:r>
      <w:r w:rsidR="000831E2">
        <w:rPr>
          <w:rFonts w:ascii="Times New Roman" w:hAnsi="Times New Roman" w:cs="Times New Roman"/>
          <w:sz w:val="24"/>
          <w:szCs w:val="24"/>
        </w:rPr>
        <w:t xml:space="preserve">: apply when cargo in the </w:t>
      </w:r>
      <w:r w:rsidR="000831E2">
        <w:rPr>
          <w:rFonts w:ascii="Times New Roman" w:hAnsi="Times New Roman" w:cs="Times New Roman"/>
          <w:b/>
          <w:sz w:val="24"/>
          <w:szCs w:val="24"/>
        </w:rPr>
        <w:t>AMC system gain movement precedence over other priority cargo of the same sponsoring service</w:t>
      </w:r>
    </w:p>
    <w:p w:rsidR="000831E2" w:rsidRDefault="000831E2" w:rsidP="000831E2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Purple Sheet: apply when cargo in the </w:t>
      </w:r>
      <w:r>
        <w:rPr>
          <w:rFonts w:ascii="Times New Roman" w:hAnsi="Times New Roman" w:cs="Times New Roman"/>
          <w:b/>
          <w:sz w:val="24"/>
          <w:szCs w:val="24"/>
        </w:rPr>
        <w:t>AMC system gain movement precedence over other priority cargo in-transit to a Combatant Command (i.e. CENTCOM) to the same area of responsibility</w:t>
      </w:r>
    </w:p>
    <w:p w:rsidR="000831E2" w:rsidRDefault="000831E2" w:rsidP="000831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E. Export Shipments (shipments of cargo moving from the U.S. to another country)</w:t>
      </w:r>
    </w:p>
    <w:p w:rsidR="000831E2" w:rsidRDefault="000831E2" w:rsidP="000831E2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Clearance Authority (ACA or WCA)—must approve the export shipment of cargo </w:t>
      </w:r>
      <w:r>
        <w:rPr>
          <w:rFonts w:ascii="Times New Roman" w:hAnsi="Times New Roman" w:cs="Times New Roman"/>
          <w:b/>
          <w:sz w:val="24"/>
          <w:szCs w:val="24"/>
        </w:rPr>
        <w:t>prior to</w:t>
      </w:r>
      <w:r>
        <w:rPr>
          <w:rFonts w:ascii="Times New Roman" w:hAnsi="Times New Roman" w:cs="Times New Roman"/>
          <w:sz w:val="24"/>
          <w:szCs w:val="24"/>
        </w:rPr>
        <w:t xml:space="preserve"> the cargo arriving at the Aerial Port or Sea Port from which it will leave the country</w:t>
      </w:r>
    </w:p>
    <w:p w:rsidR="000831E2" w:rsidRDefault="000831E2" w:rsidP="000831E2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Advanced Transportation Control Document (ATCMD)—DD Form 1384</w:t>
      </w:r>
    </w:p>
    <w:p w:rsidR="000831E2" w:rsidRDefault="000831E2" w:rsidP="000831E2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Form sent to the ACA or WCA to give advanced notice that a ship is to be exported</w:t>
      </w:r>
    </w:p>
    <w:p w:rsidR="000831E2" w:rsidRDefault="000831E2" w:rsidP="000831E2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Allows the ACA or WCA to determine if the receiving port of embarkation has sufficient capability to handle a shipment of cargo</w:t>
      </w:r>
    </w:p>
    <w:p w:rsidR="000831E2" w:rsidRDefault="000831E2" w:rsidP="000831E2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Provides the Clearance Authority, ports, receivers, and other interested transportation personnel with advance notice of shipments and the information necessary to process the shipments throughout the DTS</w:t>
      </w:r>
    </w:p>
    <w:p w:rsidR="000831E2" w:rsidRDefault="000831E2" w:rsidP="000831E2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additionally, the TCMD accompanies the cargo shipment through the entire shipment process</w:t>
      </w:r>
    </w:p>
    <w:p w:rsidR="000831E2" w:rsidRDefault="000831E2" w:rsidP="000831E2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TCMD is the basis for preparing manifests and compiling logistics management reports</w:t>
      </w:r>
    </w:p>
    <w:p w:rsidR="000831E2" w:rsidRDefault="000831E2" w:rsidP="000831E2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World Wide Express</w:t>
      </w:r>
      <w:r w:rsidR="006043E9">
        <w:rPr>
          <w:rFonts w:ascii="Times New Roman" w:hAnsi="Times New Roman" w:cs="Times New Roman"/>
          <w:sz w:val="24"/>
          <w:szCs w:val="24"/>
        </w:rPr>
        <w:t xml:space="preserve"> (WWX)</w:t>
      </w:r>
      <w:r>
        <w:rPr>
          <w:rFonts w:ascii="Times New Roman" w:hAnsi="Times New Roman" w:cs="Times New Roman"/>
          <w:sz w:val="24"/>
          <w:szCs w:val="24"/>
        </w:rPr>
        <w:t xml:space="preserve">: an AMC </w:t>
      </w:r>
      <w:r w:rsidRPr="000831E2">
        <w:rPr>
          <w:rFonts w:ascii="Times New Roman" w:hAnsi="Times New Roman" w:cs="Times New Roman"/>
          <w:b/>
          <w:sz w:val="24"/>
          <w:szCs w:val="24"/>
        </w:rPr>
        <w:t>commercial contract</w:t>
      </w:r>
      <w:r>
        <w:rPr>
          <w:rFonts w:ascii="Times New Roman" w:hAnsi="Times New Roman" w:cs="Times New Roman"/>
          <w:sz w:val="24"/>
          <w:szCs w:val="24"/>
        </w:rPr>
        <w:t xml:space="preserve"> that provides time-definite, door-to-door, international express delivery of letters and small packages</w:t>
      </w:r>
    </w:p>
    <w:p w:rsidR="006043E9" w:rsidRDefault="006043E9" w:rsidP="000831E2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Requirements to use WWX</w:t>
      </w:r>
    </w:p>
    <w:p w:rsidR="006043E9" w:rsidRDefault="006043E9" w:rsidP="000831E2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150 lbs or less</w:t>
      </w:r>
    </w:p>
    <w:p w:rsidR="006043E9" w:rsidRDefault="006043E9" w:rsidP="006043E9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ii. Non-HAZMAT</w:t>
      </w:r>
    </w:p>
    <w:p w:rsidR="006043E9" w:rsidRDefault="006043E9" w:rsidP="006043E9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iii. Unclassified</w:t>
      </w:r>
    </w:p>
    <w:p w:rsidR="00B9657E" w:rsidRDefault="006043E9" w:rsidP="006043E9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Customs </w:t>
      </w:r>
      <w:r w:rsidR="00B9657E">
        <w:rPr>
          <w:rFonts w:ascii="Times New Roman" w:hAnsi="Times New Roman" w:cs="Times New Roman"/>
          <w:sz w:val="24"/>
          <w:szCs w:val="24"/>
        </w:rPr>
        <w:t>and Agriculture: the purpose is to eliminate the introduction of agricultural pests, diseases, illegal narcotics, and other contraband into the US or host nations through DOD channels</w:t>
      </w:r>
    </w:p>
    <w:p w:rsidR="00B9657E" w:rsidRDefault="00B9657E" w:rsidP="00B965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57E" w:rsidRDefault="00B9657E" w:rsidP="00B965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57E" w:rsidRDefault="00B9657E" w:rsidP="00B965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57E" w:rsidRDefault="00B9657E" w:rsidP="00B965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57E" w:rsidRDefault="00B9657E" w:rsidP="00B965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57E" w:rsidRDefault="00B9657E" w:rsidP="00B965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VI. Objective 2b: Identify sources of transportation funding</w:t>
      </w:r>
    </w:p>
    <w:p w:rsidR="00B9657E" w:rsidRDefault="00B9657E" w:rsidP="00B965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Responsible parties: </w:t>
      </w:r>
      <w:r>
        <w:rPr>
          <w:rFonts w:ascii="Times New Roman" w:hAnsi="Times New Roman" w:cs="Times New Roman"/>
          <w:b/>
          <w:sz w:val="24"/>
          <w:szCs w:val="24"/>
        </w:rPr>
        <w:t>the shipper responsible for providing funding</w:t>
      </w:r>
    </w:p>
    <w:p w:rsidR="00B9657E" w:rsidRDefault="00B9657E" w:rsidP="00B9657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Transportation Account Codes (TAC): a four digit code that identifies service, agency, Foreign Military sales, or contractor account responsible for funding transportation charges</w:t>
      </w:r>
    </w:p>
    <w:p w:rsidR="00B655D3" w:rsidRDefault="00B9657E" w:rsidP="00B9657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MILSTRIP shipments: SBSS electronically populates the TAC field on the DD 1348-1A</w:t>
      </w:r>
    </w:p>
    <w:p w:rsidR="00B655D3" w:rsidRDefault="00B655D3" w:rsidP="00B9657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Non-MILSTRIP shipments: the customer’s O&amp;M funds are normally used</w:t>
      </w:r>
    </w:p>
    <w:p w:rsidR="00B655D3" w:rsidRDefault="00B655D3" w:rsidP="00B9657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Emergency and Special Programs: shipment documentation in support of deployments, contingencies, and other special projects are assigned a Joint Chiefs of Staff or AF Special Project code</w:t>
      </w:r>
    </w:p>
    <w:p w:rsidR="00B655D3" w:rsidRDefault="00B655D3" w:rsidP="00B65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Funding Categories</w:t>
      </w:r>
    </w:p>
    <w:p w:rsidR="006043E9" w:rsidRDefault="00B655D3" w:rsidP="00B655D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Defense Working Capital Fund (DWCF): a revolving fund that combines previously existing commercial or business operations under a single treasury account</w:t>
      </w:r>
    </w:p>
    <w:p w:rsidR="00B655D3" w:rsidRDefault="00B655D3" w:rsidP="00B655D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Transportation Working Capital Fund (TWCF): part of the DWCF and pays for </w:t>
      </w:r>
      <w:r>
        <w:rPr>
          <w:rFonts w:ascii="Times New Roman" w:hAnsi="Times New Roman" w:cs="Times New Roman"/>
          <w:b/>
          <w:sz w:val="24"/>
          <w:szCs w:val="24"/>
        </w:rPr>
        <w:t>transportation costs</w:t>
      </w:r>
      <w:r>
        <w:rPr>
          <w:rFonts w:ascii="Times New Roman" w:hAnsi="Times New Roman" w:cs="Times New Roman"/>
          <w:sz w:val="24"/>
          <w:szCs w:val="24"/>
        </w:rPr>
        <w:t>—AMC monitors, maintains, and reports TWCF revenue actions</w:t>
      </w:r>
    </w:p>
    <w:p w:rsidR="00B655D3" w:rsidRDefault="00B655D3" w:rsidP="00B65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VII. Objective 2c: Describe surface cargo movement processes</w:t>
      </w:r>
    </w:p>
    <w:p w:rsidR="00B655D3" w:rsidRDefault="00B655D3" w:rsidP="00B65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Freight Tenders and Tariffs</w:t>
      </w:r>
    </w:p>
    <w:p w:rsidR="00B655D3" w:rsidRDefault="00B655D3" w:rsidP="00B655D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Tender: a voluntary or negotiated </w:t>
      </w:r>
      <w:r w:rsidRPr="00B655D3">
        <w:rPr>
          <w:rFonts w:ascii="Times New Roman" w:hAnsi="Times New Roman" w:cs="Times New Roman"/>
          <w:b/>
          <w:sz w:val="24"/>
          <w:szCs w:val="24"/>
        </w:rPr>
        <w:t>offer</w:t>
      </w:r>
      <w:r>
        <w:rPr>
          <w:rFonts w:ascii="Times New Roman" w:hAnsi="Times New Roman" w:cs="Times New Roman"/>
          <w:sz w:val="24"/>
          <w:szCs w:val="24"/>
        </w:rPr>
        <w:t xml:space="preserve"> by a qualified carrier to provide transportation service to the US government at a specified rate or charge and submitted by the carrier to a central authority for official acceptance and authorization for use to route traffic</w:t>
      </w:r>
    </w:p>
    <w:p w:rsidR="00B655D3" w:rsidRDefault="00B655D3" w:rsidP="00B655D3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usually divided between tenders for truck loads (TL) and less than truck loads (LTL)</w:t>
      </w:r>
    </w:p>
    <w:p w:rsidR="00B655D3" w:rsidRDefault="00B655D3" w:rsidP="00B655D3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 TL = more than 10,000 lbs</w:t>
      </w:r>
    </w:p>
    <w:p w:rsidR="00B655D3" w:rsidRDefault="00B655D3" w:rsidP="00B655D3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ii. LTL = less than 10,000 lbs</w:t>
      </w:r>
    </w:p>
    <w:p w:rsidR="00B655D3" w:rsidRDefault="00B655D3" w:rsidP="00B655D3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Tariff: a </w:t>
      </w:r>
      <w:r w:rsidRPr="00B655D3">
        <w:rPr>
          <w:rFonts w:ascii="Times New Roman" w:hAnsi="Times New Roman" w:cs="Times New Roman"/>
          <w:b/>
          <w:sz w:val="24"/>
          <w:szCs w:val="24"/>
        </w:rPr>
        <w:t>publication</w:t>
      </w:r>
      <w:r>
        <w:rPr>
          <w:rFonts w:ascii="Times New Roman" w:hAnsi="Times New Roman" w:cs="Times New Roman"/>
          <w:sz w:val="24"/>
          <w:szCs w:val="24"/>
        </w:rPr>
        <w:t xml:space="preserve"> containing rates, rules, regulations and charges applying to commercial or military transportation and accessorial services</w:t>
      </w:r>
    </w:p>
    <w:p w:rsidR="00CD11B1" w:rsidRDefault="00CD11B1" w:rsidP="00CD1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Route Orders</w:t>
      </w:r>
    </w:p>
    <w:p w:rsidR="00CD11B1" w:rsidRDefault="00CD11B1" w:rsidP="00CD11B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Domestic Route Orders (DRO): routings within CONUS or between CONUS and Canada—valid for 90 days</w:t>
      </w:r>
    </w:p>
    <w:p w:rsidR="00CD11B1" w:rsidRDefault="00CD11B1" w:rsidP="00CD11B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International Route Orders (IRO): routings within or between OCONUS points</w:t>
      </w:r>
    </w:p>
    <w:p w:rsidR="00CD11B1" w:rsidRDefault="00CD11B1" w:rsidP="00CD11B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Export Traffic Release (ETR): for shipments moving from CONUS to OCONUS (requests made through SDDC for ocean shipments, through AMC for air shipments)</w:t>
      </w:r>
    </w:p>
    <w:p w:rsidR="00CD11B1" w:rsidRDefault="00CD11B1" w:rsidP="00CD11B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Standing Route Order (SRO): for repetitive shipments over a specific period of time—valid for up to 1 year</w:t>
      </w:r>
    </w:p>
    <w:p w:rsidR="00CD11B1" w:rsidRDefault="00CD11B1" w:rsidP="00CD11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Payment process—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PowerTrack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an electronic, internet-driven, freight transaction and payment system—use is mandatory—electronic funds transfer are available to carriers as early as 24 hours after confirmed delivery</w:t>
      </w:r>
    </w:p>
    <w:p w:rsidR="00A67435" w:rsidRDefault="00A67435" w:rsidP="00CD11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67435" w:rsidRDefault="00A67435" w:rsidP="00CD11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67435" w:rsidRDefault="00A67435" w:rsidP="00CD11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67435" w:rsidRDefault="00A67435" w:rsidP="00CD11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D11B1" w:rsidRDefault="00CD11B1" w:rsidP="00CD11B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D. Inbound Shipment Process</w:t>
      </w:r>
    </w:p>
    <w:p w:rsidR="00A67435" w:rsidRDefault="00CD11B1" w:rsidP="00CD11B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Inspecting incoming shipments: check the seals on the truck =&gt; conduct a tally count =&gt; check for visible damage =&gt; take photographs of any discrepancies =&gt; document discrepancies on the SF 361 =&gt; frustrate cargo =&gt; notify carrier and allow 7 days to correct any discrepancy</w:t>
      </w:r>
    </w:p>
    <w:p w:rsidR="00A67435" w:rsidRDefault="00A67435" w:rsidP="00A67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E. HAZMAT</w:t>
      </w:r>
    </w:p>
    <w:p w:rsidR="00CD11B1" w:rsidRDefault="00A67435" w:rsidP="00A6743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Definition of HAZMAT: a substance or material the Secretary of Transportation determined to be </w:t>
      </w:r>
      <w:r w:rsidRPr="00A67435">
        <w:rPr>
          <w:rFonts w:ascii="Times New Roman" w:hAnsi="Times New Roman" w:cs="Times New Roman"/>
          <w:b/>
          <w:sz w:val="24"/>
          <w:szCs w:val="24"/>
        </w:rPr>
        <w:t>capable of posing unreasonable risk to health, safety, and property</w:t>
      </w:r>
      <w:r>
        <w:rPr>
          <w:rFonts w:ascii="Times New Roman" w:hAnsi="Times New Roman" w:cs="Times New Roman"/>
          <w:sz w:val="24"/>
          <w:szCs w:val="24"/>
        </w:rPr>
        <w:t xml:space="preserve"> when transported in commerce, and which has been so designated</w:t>
      </w:r>
      <w:r w:rsidR="00CD11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7435" w:rsidRDefault="00A67435" w:rsidP="00A6743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Rules and Regulations governing HAZMAT</w:t>
      </w:r>
    </w:p>
    <w:p w:rsidR="00A67435" w:rsidRDefault="00A67435" w:rsidP="00A67435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49 CFR—THE LAW used to certify all domestic hazardous cargo moving by all modes</w:t>
      </w:r>
    </w:p>
    <w:p w:rsidR="00A67435" w:rsidRDefault="00A67435" w:rsidP="00A67435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AFMAN 24-204(I), Preparing Hazardous Materials for </w:t>
      </w:r>
      <w:r w:rsidRPr="00A67435">
        <w:rPr>
          <w:rFonts w:ascii="Times New Roman" w:hAnsi="Times New Roman" w:cs="Times New Roman"/>
          <w:b/>
          <w:sz w:val="24"/>
          <w:szCs w:val="24"/>
        </w:rPr>
        <w:t>Military Air</w:t>
      </w:r>
      <w:r>
        <w:rPr>
          <w:rFonts w:ascii="Times New Roman" w:hAnsi="Times New Roman" w:cs="Times New Roman"/>
          <w:sz w:val="24"/>
          <w:szCs w:val="24"/>
        </w:rPr>
        <w:t xml:space="preserve"> Shipments: provides instructions for preparing HAZMAT for shipment aboard </w:t>
      </w:r>
      <w:r>
        <w:rPr>
          <w:rFonts w:ascii="Times New Roman" w:hAnsi="Times New Roman" w:cs="Times New Roman"/>
          <w:b/>
          <w:sz w:val="24"/>
          <w:szCs w:val="24"/>
        </w:rPr>
        <w:t xml:space="preserve">military aircraft </w:t>
      </w:r>
      <w:r>
        <w:rPr>
          <w:rFonts w:ascii="Times New Roman" w:hAnsi="Times New Roman" w:cs="Times New Roman"/>
          <w:sz w:val="24"/>
          <w:szCs w:val="24"/>
        </w:rPr>
        <w:t>to ensure the materials are packaged, packed, marked, labeled, and prepared properly for transportation when offered for shipment</w:t>
      </w:r>
    </w:p>
    <w:p w:rsidR="00A67435" w:rsidRDefault="00A67435" w:rsidP="00A67435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International Air Transportation Associating (IATA): provides instructions for preparing HAZMAT for shipment aboard </w:t>
      </w:r>
      <w:r>
        <w:rPr>
          <w:rFonts w:ascii="Times New Roman" w:hAnsi="Times New Roman" w:cs="Times New Roman"/>
          <w:b/>
          <w:sz w:val="24"/>
          <w:szCs w:val="24"/>
        </w:rPr>
        <w:t>commercial air carriers</w:t>
      </w:r>
      <w:r>
        <w:rPr>
          <w:rFonts w:ascii="Times New Roman" w:hAnsi="Times New Roman" w:cs="Times New Roman"/>
          <w:sz w:val="24"/>
          <w:szCs w:val="24"/>
        </w:rPr>
        <w:t xml:space="preserve"> either domestically or internationally</w:t>
      </w:r>
    </w:p>
    <w:p w:rsidR="00A67435" w:rsidRDefault="00A67435" w:rsidP="00A67435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International Maritime Dangerous Goods Code (IMDG): provides instruction for the preparation of HAZMAT for shipment aboard </w:t>
      </w:r>
      <w:r w:rsidRPr="00A67435">
        <w:rPr>
          <w:rFonts w:ascii="Times New Roman" w:hAnsi="Times New Roman" w:cs="Times New Roman"/>
          <w:b/>
          <w:sz w:val="24"/>
          <w:szCs w:val="24"/>
        </w:rPr>
        <w:t>international vessels</w:t>
      </w:r>
    </w:p>
    <w:p w:rsidR="00A67435" w:rsidRDefault="00A67435" w:rsidP="00A67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Marking: all HAZMAT are marked with the following information</w:t>
      </w:r>
    </w:p>
    <w:p w:rsidR="00A67435" w:rsidRDefault="00A67435" w:rsidP="00A67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Proper shipping name</w:t>
      </w:r>
    </w:p>
    <w:p w:rsidR="00A67435" w:rsidRDefault="00A67435" w:rsidP="00A67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Identification number</w:t>
      </w:r>
    </w:p>
    <w:p w:rsidR="00A67435" w:rsidRDefault="00A67435" w:rsidP="00A67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additional markings as required</w:t>
      </w:r>
    </w:p>
    <w:p w:rsidR="00A67435" w:rsidRDefault="00A67435" w:rsidP="00A67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 Labeling: </w:t>
      </w:r>
      <w:r w:rsidR="00CE0090">
        <w:rPr>
          <w:rFonts w:ascii="Times New Roman" w:hAnsi="Times New Roman" w:cs="Times New Roman"/>
          <w:sz w:val="24"/>
          <w:szCs w:val="24"/>
        </w:rPr>
        <w:t>there are two types of labels: Hazard Labels and Handling Labels</w:t>
      </w:r>
    </w:p>
    <w:p w:rsidR="00CE0090" w:rsidRDefault="00CE0090" w:rsidP="00CE009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Hazard Labels: required for most dangerous goods in all classes—diamond shaped and measure 4” by 4” </w:t>
      </w:r>
    </w:p>
    <w:p w:rsidR="00CE0090" w:rsidRDefault="00CE0090" w:rsidP="00CE009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Handling Labels: rectangular in shape and give instructions on how to handle the HAZMAT</w:t>
      </w:r>
    </w:p>
    <w:p w:rsidR="00CE0090" w:rsidRDefault="00CE0090" w:rsidP="00CE009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Placards: warning signs used to alert vehicle operators and other personnel of the presence of HAZMAT</w:t>
      </w:r>
    </w:p>
    <w:p w:rsidR="00CE0090" w:rsidRDefault="00CE0090" w:rsidP="00CE009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must be placed on all four sides of a vehicle </w:t>
      </w:r>
    </w:p>
    <w:p w:rsidR="00CE0090" w:rsidRDefault="00CE0090" w:rsidP="00CE0090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proofErr w:type="gramStart"/>
      <w:r>
        <w:rPr>
          <w:rFonts w:ascii="Times New Roman" w:hAnsi="Times New Roman" w:cs="Times New Roman"/>
          <w:sz w:val="24"/>
          <w:szCs w:val="24"/>
        </w:rPr>
        <w:t>when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loading or unloading an aircraft with HAZMAT must be placed at the front, tail, and each wing tip of the aircraft</w:t>
      </w:r>
    </w:p>
    <w:p w:rsidR="00CE0090" w:rsidRDefault="00CE0090" w:rsidP="00CE00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 Documentation</w:t>
      </w:r>
    </w:p>
    <w:p w:rsidR="00CE0090" w:rsidRDefault="00CE0090" w:rsidP="00CE009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When HAZMAT travels via </w:t>
      </w:r>
      <w:r>
        <w:rPr>
          <w:rFonts w:ascii="Times New Roman" w:hAnsi="Times New Roman" w:cs="Times New Roman"/>
          <w:b/>
          <w:sz w:val="24"/>
          <w:szCs w:val="24"/>
        </w:rPr>
        <w:t>surface commercial carrier</w:t>
      </w:r>
      <w:r>
        <w:rPr>
          <w:rFonts w:ascii="Times New Roman" w:hAnsi="Times New Roman" w:cs="Times New Roman"/>
          <w:sz w:val="24"/>
          <w:szCs w:val="24"/>
        </w:rPr>
        <w:t xml:space="preserve"> it is documented on the Commercial Bill of Lading (CBL)</w:t>
      </w:r>
    </w:p>
    <w:p w:rsidR="00CE0090" w:rsidRDefault="00CE0090" w:rsidP="00CE009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When HAZMAT travels via </w:t>
      </w:r>
      <w:r>
        <w:rPr>
          <w:rFonts w:ascii="Times New Roman" w:hAnsi="Times New Roman" w:cs="Times New Roman"/>
          <w:b/>
          <w:sz w:val="24"/>
          <w:szCs w:val="24"/>
        </w:rPr>
        <w:t>military or commercial air</w:t>
      </w:r>
      <w:r>
        <w:rPr>
          <w:rFonts w:ascii="Times New Roman" w:hAnsi="Times New Roman" w:cs="Times New Roman"/>
          <w:sz w:val="24"/>
          <w:szCs w:val="24"/>
        </w:rPr>
        <w:t xml:space="preserve"> it is documented on a Shipper’s Declaration of Dangerous Goods (Shipper’s Dec)</w:t>
      </w:r>
    </w:p>
    <w:p w:rsidR="00CE0090" w:rsidRDefault="00CE0090" w:rsidP="00CE0090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Shipper’s Dec must include: a red hash border, proper shipping name, hazard class, UN identification number, packing group, </w:t>
      </w: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packaging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paragraph, total quantity by weight or volume, and unit of measure of the HAZMAT</w:t>
      </w:r>
    </w:p>
    <w:p w:rsidR="00CE0090" w:rsidRDefault="00CE0090" w:rsidP="00CE0090">
      <w:pPr>
        <w:spacing w:after="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Shipper’s Dec must be signed by a trained HAZMAT preparer</w:t>
      </w:r>
    </w:p>
    <w:p w:rsidR="00CE0090" w:rsidRDefault="0077720C" w:rsidP="00CE00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F. Classified and Protected Cargo</w:t>
      </w:r>
    </w:p>
    <w:p w:rsidR="0077720C" w:rsidRDefault="0077720C" w:rsidP="0077720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Protected Cargo: those items having characteristics that require that they be identified, accountable, secured, segregated, or handled in a special manner to ensure their safeguard or integrity—3 categories</w:t>
      </w:r>
    </w:p>
    <w:p w:rsidR="0077720C" w:rsidRDefault="0077720C" w:rsidP="0077720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Controlled: items that require additional control and security</w:t>
      </w:r>
    </w:p>
    <w:p w:rsidR="0077720C" w:rsidRDefault="0077720C" w:rsidP="0077720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money</w:t>
      </w:r>
    </w:p>
    <w:p w:rsidR="0077720C" w:rsidRDefault="0077720C" w:rsidP="0077720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ii. </w:t>
      </w:r>
      <w:proofErr w:type="gramStart"/>
      <w:r>
        <w:rPr>
          <w:rFonts w:ascii="Times New Roman" w:hAnsi="Times New Roman" w:cs="Times New Roman"/>
          <w:sz w:val="24"/>
          <w:szCs w:val="24"/>
        </w:rPr>
        <w:t>negotiable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instruments</w:t>
      </w:r>
    </w:p>
    <w:p w:rsidR="0077720C" w:rsidRDefault="0077720C" w:rsidP="0077720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iii. </w:t>
      </w:r>
      <w:proofErr w:type="gramStart"/>
      <w:r>
        <w:rPr>
          <w:rFonts w:ascii="Times New Roman" w:hAnsi="Times New Roman" w:cs="Times New Roman"/>
          <w:sz w:val="24"/>
          <w:szCs w:val="24"/>
        </w:rPr>
        <w:t>narcotics</w:t>
      </w:r>
      <w:proofErr w:type="gramEnd"/>
    </w:p>
    <w:p w:rsidR="0077720C" w:rsidRDefault="0077720C" w:rsidP="0077720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iv. </w:t>
      </w:r>
      <w:proofErr w:type="gramStart"/>
      <w:r>
        <w:rPr>
          <w:rFonts w:ascii="Times New Roman" w:hAnsi="Times New Roman" w:cs="Times New Roman"/>
          <w:sz w:val="24"/>
          <w:szCs w:val="24"/>
        </w:rPr>
        <w:t>registered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mail</w:t>
      </w:r>
    </w:p>
    <w:p w:rsidR="0077720C" w:rsidRDefault="0077720C" w:rsidP="0077720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v</w:t>
      </w:r>
      <w:proofErr w:type="gramEnd"/>
      <w:r>
        <w:rPr>
          <w:rFonts w:ascii="Times New Roman" w:hAnsi="Times New Roman" w:cs="Times New Roman"/>
          <w:sz w:val="24"/>
          <w:szCs w:val="24"/>
        </w:rPr>
        <w:t>. metal alloys</w:t>
      </w:r>
    </w:p>
    <w:p w:rsidR="0077720C" w:rsidRDefault="0077720C" w:rsidP="0077720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vi. </w:t>
      </w:r>
      <w:proofErr w:type="gramStart"/>
      <w:r>
        <w:rPr>
          <w:rFonts w:ascii="Times New Roman" w:hAnsi="Times New Roman" w:cs="Times New Roman"/>
          <w:sz w:val="24"/>
          <w:szCs w:val="24"/>
        </w:rPr>
        <w:t>ethyl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alcohol</w:t>
      </w:r>
    </w:p>
    <w:p w:rsidR="0077720C" w:rsidRDefault="0077720C" w:rsidP="0077720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vii. </w:t>
      </w:r>
      <w:proofErr w:type="gramStart"/>
      <w:r>
        <w:rPr>
          <w:rFonts w:ascii="Times New Roman" w:hAnsi="Times New Roman" w:cs="Times New Roman"/>
          <w:sz w:val="24"/>
          <w:szCs w:val="24"/>
        </w:rPr>
        <w:t>drug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abuse items</w:t>
      </w:r>
    </w:p>
    <w:p w:rsidR="0077720C" w:rsidRDefault="0077720C" w:rsidP="0077720C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Pilferable: items that are vulnerable to theft because of their ready resale potential</w:t>
      </w:r>
    </w:p>
    <w:p w:rsidR="0077720C" w:rsidRDefault="0077720C" w:rsidP="0077720C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cigarettes</w:t>
      </w:r>
    </w:p>
    <w:p w:rsidR="0077720C" w:rsidRDefault="0077720C" w:rsidP="0077720C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ii. </w:t>
      </w:r>
      <w:proofErr w:type="gramStart"/>
      <w:r>
        <w:rPr>
          <w:rFonts w:ascii="Times New Roman" w:hAnsi="Times New Roman" w:cs="Times New Roman"/>
          <w:sz w:val="24"/>
          <w:szCs w:val="24"/>
        </w:rPr>
        <w:t>alcoholic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beverages</w:t>
      </w:r>
    </w:p>
    <w:p w:rsidR="0077720C" w:rsidRDefault="0077720C" w:rsidP="0077720C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iii. </w:t>
      </w:r>
      <w:proofErr w:type="gramStart"/>
      <w:r>
        <w:rPr>
          <w:rFonts w:ascii="Times New Roman" w:hAnsi="Times New Roman" w:cs="Times New Roman"/>
          <w:sz w:val="24"/>
          <w:szCs w:val="24"/>
        </w:rPr>
        <w:t>cameras</w:t>
      </w:r>
      <w:proofErr w:type="gramEnd"/>
    </w:p>
    <w:p w:rsidR="0077720C" w:rsidRDefault="0077720C" w:rsidP="0077720C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iv. </w:t>
      </w:r>
      <w:proofErr w:type="gramStart"/>
      <w:r>
        <w:rPr>
          <w:rFonts w:ascii="Times New Roman" w:hAnsi="Times New Roman" w:cs="Times New Roman"/>
          <w:sz w:val="24"/>
          <w:szCs w:val="24"/>
        </w:rPr>
        <w:t>electronic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equipment</w:t>
      </w:r>
    </w:p>
    <w:p w:rsidR="0077720C" w:rsidRDefault="0077720C" w:rsidP="0077720C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Sensitive: small arms, ammunition, and explosives</w:t>
      </w:r>
    </w:p>
    <w:p w:rsidR="0077720C" w:rsidRDefault="0077720C" w:rsidP="007772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Classified Cargo</w:t>
      </w:r>
    </w:p>
    <w:p w:rsidR="0077720C" w:rsidRDefault="0077720C" w:rsidP="0077720C">
      <w:pPr>
        <w:spacing w:after="0" w:line="240" w:lineRule="auto"/>
        <w:ind w:left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Top Secret: highest degree of protection—</w:t>
      </w:r>
      <w:r w:rsidRPr="0077720C">
        <w:rPr>
          <w:rFonts w:ascii="Times New Roman" w:hAnsi="Times New Roman" w:cs="Times New Roman"/>
          <w:sz w:val="24"/>
          <w:szCs w:val="24"/>
        </w:rPr>
        <w:t>could cause</w:t>
      </w:r>
      <w:r>
        <w:rPr>
          <w:rFonts w:ascii="Times New Roman" w:hAnsi="Times New Roman" w:cs="Times New Roman"/>
          <w:b/>
          <w:sz w:val="24"/>
          <w:szCs w:val="24"/>
        </w:rPr>
        <w:t xml:space="preserve"> exceptionally grave damage </w:t>
      </w:r>
      <w:r w:rsidRPr="0077720C">
        <w:rPr>
          <w:rFonts w:ascii="Times New Roman" w:hAnsi="Times New Roman" w:cs="Times New Roman"/>
          <w:sz w:val="24"/>
          <w:szCs w:val="24"/>
        </w:rPr>
        <w:t>to national security</w:t>
      </w:r>
    </w:p>
    <w:p w:rsidR="0077720C" w:rsidRDefault="0077720C" w:rsidP="0077720C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Secret: substantial degree of protection—could cause </w:t>
      </w:r>
      <w:r>
        <w:rPr>
          <w:rFonts w:ascii="Times New Roman" w:hAnsi="Times New Roman" w:cs="Times New Roman"/>
          <w:b/>
          <w:sz w:val="24"/>
          <w:szCs w:val="24"/>
        </w:rPr>
        <w:t>serious damage</w:t>
      </w:r>
      <w:r>
        <w:rPr>
          <w:rFonts w:ascii="Times New Roman" w:hAnsi="Times New Roman" w:cs="Times New Roman"/>
          <w:sz w:val="24"/>
          <w:szCs w:val="24"/>
        </w:rPr>
        <w:t xml:space="preserve"> to national security</w:t>
      </w:r>
    </w:p>
    <w:p w:rsidR="0077720C" w:rsidRDefault="0077720C" w:rsidP="0077720C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Confidential: requires protection—could cause </w:t>
      </w:r>
      <w:r>
        <w:rPr>
          <w:rFonts w:ascii="Times New Roman" w:hAnsi="Times New Roman" w:cs="Times New Roman"/>
          <w:b/>
          <w:sz w:val="24"/>
          <w:szCs w:val="24"/>
        </w:rPr>
        <w:t>damage</w:t>
      </w:r>
      <w:r>
        <w:rPr>
          <w:rFonts w:ascii="Times New Roman" w:hAnsi="Times New Roman" w:cs="Times New Roman"/>
          <w:sz w:val="24"/>
          <w:szCs w:val="24"/>
        </w:rPr>
        <w:t xml:space="preserve"> to national security</w:t>
      </w:r>
    </w:p>
    <w:p w:rsidR="0077720C" w:rsidRDefault="0077720C" w:rsidP="0077720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Signature and Tally Record service: all classified, sensitive, and controlled shipments </w:t>
      </w:r>
      <w:r w:rsidR="00453885">
        <w:rPr>
          <w:rFonts w:ascii="Times New Roman" w:hAnsi="Times New Roman" w:cs="Times New Roman"/>
          <w:sz w:val="24"/>
          <w:szCs w:val="24"/>
        </w:rPr>
        <w:t>must have hand-to-hand receipt control using DD Form 1907 to maintain accountability</w:t>
      </w:r>
    </w:p>
    <w:p w:rsidR="00453885" w:rsidRDefault="00453885" w:rsidP="0077720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Report of Shipment (REPSHIP): prepares the Cargo Movement Element for the incoming shipment of HAZMAT or Classified cargo, and specifies the shipment’s characteristics</w:t>
      </w:r>
    </w:p>
    <w:p w:rsidR="00453885" w:rsidRDefault="00453885" w:rsidP="00453885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Must be sent by the shipper to the receiver Not Later </w:t>
      </w:r>
      <w:proofErr w:type="gramStart"/>
      <w:r>
        <w:rPr>
          <w:rFonts w:ascii="Times New Roman" w:hAnsi="Times New Roman" w:cs="Times New Roman"/>
          <w:sz w:val="24"/>
          <w:szCs w:val="24"/>
        </w:rPr>
        <w:t>Than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(NLT) 2 hours after the cargo has shipped</w:t>
      </w:r>
    </w:p>
    <w:p w:rsidR="00453885" w:rsidRDefault="00453885" w:rsidP="00453885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REPSHIP may be classified if it contains classified material</w:t>
      </w:r>
    </w:p>
    <w:p w:rsidR="00453885" w:rsidRDefault="00453885" w:rsidP="00453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885" w:rsidRDefault="00453885" w:rsidP="00453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885" w:rsidRDefault="00453885" w:rsidP="00453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885" w:rsidRDefault="00453885" w:rsidP="00453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885" w:rsidRDefault="00453885" w:rsidP="00453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885" w:rsidRDefault="00453885" w:rsidP="00453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885" w:rsidRDefault="00453885" w:rsidP="00453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885" w:rsidRDefault="00453885" w:rsidP="00453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885" w:rsidRDefault="00453885" w:rsidP="00453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VIII. Objective 2d: Describe air cargo movement processes</w:t>
      </w:r>
    </w:p>
    <w:p w:rsidR="00453885" w:rsidRDefault="00453885" w:rsidP="00453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Regulations and Publications</w:t>
      </w:r>
    </w:p>
    <w:p w:rsidR="00453885" w:rsidRDefault="00453885" w:rsidP="004538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DOD 4500.9R DTR, Part II, Cargo Movement: discussed above</w:t>
      </w:r>
    </w:p>
    <w:p w:rsidR="00453885" w:rsidRDefault="00453885" w:rsidP="0045388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DOD 4500.9R DTR, Part III, Mobility: provides </w:t>
      </w:r>
      <w:r w:rsidRPr="00453885">
        <w:rPr>
          <w:rFonts w:ascii="Times New Roman" w:hAnsi="Times New Roman" w:cs="Times New Roman"/>
          <w:b/>
          <w:sz w:val="24"/>
          <w:szCs w:val="24"/>
        </w:rPr>
        <w:t>DOD procedures</w:t>
      </w:r>
      <w:r>
        <w:rPr>
          <w:rFonts w:ascii="Times New Roman" w:hAnsi="Times New Roman" w:cs="Times New Roman"/>
          <w:sz w:val="24"/>
          <w:szCs w:val="24"/>
        </w:rPr>
        <w:t xml:space="preserve"> and guidance for the </w:t>
      </w:r>
      <w:r w:rsidRPr="00453885">
        <w:rPr>
          <w:rFonts w:ascii="Times New Roman" w:hAnsi="Times New Roman" w:cs="Times New Roman"/>
          <w:b/>
          <w:sz w:val="24"/>
          <w:szCs w:val="24"/>
        </w:rPr>
        <w:t>deployment, sustainment, and redeployment</w:t>
      </w:r>
      <w:r>
        <w:rPr>
          <w:rFonts w:ascii="Times New Roman" w:hAnsi="Times New Roman" w:cs="Times New Roman"/>
          <w:sz w:val="24"/>
          <w:szCs w:val="24"/>
        </w:rPr>
        <w:t xml:space="preserve"> of personnel, cargo, and equipment via all modes of transportation</w:t>
      </w:r>
    </w:p>
    <w:p w:rsidR="00453885" w:rsidRDefault="00453885" w:rsidP="0045388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DOD 4515.13R Air Transportation Eligibility: implements DOD polic</w:t>
      </w:r>
      <w:r w:rsidR="007A7F95">
        <w:rPr>
          <w:rFonts w:ascii="Times New Roman" w:hAnsi="Times New Roman" w:cs="Times New Roman"/>
          <w:sz w:val="24"/>
          <w:szCs w:val="24"/>
        </w:rPr>
        <w:t xml:space="preserve">ies governing the use of DOD-owned or controlled aircraft and </w:t>
      </w:r>
      <w:r w:rsidR="007A7F95" w:rsidRPr="007A7F95">
        <w:rPr>
          <w:rFonts w:ascii="Times New Roman" w:hAnsi="Times New Roman" w:cs="Times New Roman"/>
          <w:b/>
          <w:sz w:val="24"/>
          <w:szCs w:val="24"/>
        </w:rPr>
        <w:t xml:space="preserve">establishes criteria for cargo and </w:t>
      </w:r>
      <w:proofErr w:type="spellStart"/>
      <w:r w:rsidR="007A7F95" w:rsidRPr="007A7F95">
        <w:rPr>
          <w:rFonts w:ascii="Times New Roman" w:hAnsi="Times New Roman" w:cs="Times New Roman"/>
          <w:b/>
          <w:sz w:val="24"/>
          <w:szCs w:val="24"/>
        </w:rPr>
        <w:t>pax</w:t>
      </w:r>
      <w:proofErr w:type="spellEnd"/>
      <w:r w:rsidR="007A7F95" w:rsidRPr="007A7F95">
        <w:rPr>
          <w:rFonts w:ascii="Times New Roman" w:hAnsi="Times New Roman" w:cs="Times New Roman"/>
          <w:b/>
          <w:sz w:val="24"/>
          <w:szCs w:val="24"/>
        </w:rPr>
        <w:t xml:space="preserve"> movement</w:t>
      </w:r>
      <w:r w:rsidRPr="007A7F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7F95" w:rsidRDefault="007A7F95" w:rsidP="0045388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AFI 10-403, Deployment Planning and Execution: provides the basic requirements for </w:t>
      </w:r>
      <w:r>
        <w:rPr>
          <w:rFonts w:ascii="Times New Roman" w:hAnsi="Times New Roman" w:cs="Times New Roman"/>
          <w:b/>
          <w:sz w:val="24"/>
          <w:szCs w:val="24"/>
        </w:rPr>
        <w:t>Air Force deployment planning</w:t>
      </w:r>
      <w:r>
        <w:rPr>
          <w:rFonts w:ascii="Times New Roman" w:hAnsi="Times New Roman" w:cs="Times New Roman"/>
          <w:sz w:val="24"/>
          <w:szCs w:val="24"/>
        </w:rPr>
        <w:t xml:space="preserve"> and execution at all levels of command to support contingency and deployment operations</w:t>
      </w:r>
    </w:p>
    <w:p w:rsidR="007A7F95" w:rsidRDefault="007A7F95" w:rsidP="00453885"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AFI 24-114, Small Air Terminal Operations: identifies </w:t>
      </w:r>
      <w:r w:rsidRPr="007A7F95">
        <w:rPr>
          <w:rFonts w:ascii="Times New Roman" w:hAnsi="Times New Roman" w:cs="Times New Roman"/>
          <w:b/>
          <w:sz w:val="24"/>
          <w:szCs w:val="24"/>
        </w:rPr>
        <w:t>core air transportation</w:t>
      </w:r>
      <w:r>
        <w:rPr>
          <w:rFonts w:ascii="Times New Roman" w:hAnsi="Times New Roman" w:cs="Times New Roman"/>
          <w:sz w:val="24"/>
          <w:szCs w:val="24"/>
        </w:rPr>
        <w:t xml:space="preserve"> responsibilities required to support installation deployment officers and </w:t>
      </w:r>
      <w:r w:rsidRPr="007A7F95">
        <w:rPr>
          <w:rFonts w:ascii="Times New Roman" w:hAnsi="Times New Roman" w:cs="Times New Roman"/>
          <w:b/>
          <w:sz w:val="24"/>
          <w:szCs w:val="24"/>
        </w:rPr>
        <w:t>small air terminal managers</w:t>
      </w:r>
    </w:p>
    <w:p w:rsidR="007A7F95" w:rsidRDefault="007A7F95" w:rsidP="0045388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AMCI 24-101, </w:t>
      </w:r>
      <w:proofErr w:type="spellStart"/>
      <w:r>
        <w:rPr>
          <w:rFonts w:ascii="Times New Roman" w:hAnsi="Times New Roman" w:cs="Times New Roman"/>
          <w:sz w:val="24"/>
          <w:szCs w:val="24"/>
        </w:rPr>
        <w:t>Vol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11, Cargo and Mail: contains procedures and guidance designed to control and </w:t>
      </w:r>
      <w:r w:rsidRPr="007A7F95">
        <w:rPr>
          <w:rFonts w:ascii="Times New Roman" w:hAnsi="Times New Roman" w:cs="Times New Roman"/>
          <w:b/>
          <w:sz w:val="24"/>
          <w:szCs w:val="24"/>
        </w:rPr>
        <w:t>monitor movement of cargo and mail</w:t>
      </w:r>
      <w:r>
        <w:rPr>
          <w:rFonts w:ascii="Times New Roman" w:hAnsi="Times New Roman" w:cs="Times New Roman"/>
          <w:sz w:val="24"/>
          <w:szCs w:val="24"/>
        </w:rPr>
        <w:t xml:space="preserve"> throughout the AMC airlift system </w:t>
      </w:r>
    </w:p>
    <w:p w:rsidR="007A7F95" w:rsidRDefault="007A7F95" w:rsidP="007A7F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Receiving and Processing Routine Cargo</w:t>
      </w:r>
    </w:p>
    <w:p w:rsidR="007A7F95" w:rsidRDefault="007A7F95" w:rsidP="007A7F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Small Air Terminal receives and processes routine cargo for air shipment</w:t>
      </w:r>
    </w:p>
    <w:p w:rsidR="007A7F95" w:rsidRDefault="007A7F95" w:rsidP="007A7F9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Cargo Movement Element will have already prepared the cargo for shipment, Small Air Terminal personnel need only to </w:t>
      </w:r>
      <w:r w:rsidR="001D2F4B">
        <w:rPr>
          <w:rFonts w:ascii="Times New Roman" w:hAnsi="Times New Roman" w:cs="Times New Roman"/>
          <w:sz w:val="24"/>
          <w:szCs w:val="24"/>
        </w:rPr>
        <w:t>quality check the cargo</w:t>
      </w:r>
    </w:p>
    <w:p w:rsidR="001D2F4B" w:rsidRDefault="001D2F4B" w:rsidP="007A7F95"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Special Handling concerns: </w:t>
      </w:r>
      <w:r w:rsidRPr="001D2F4B">
        <w:rPr>
          <w:rFonts w:ascii="Times New Roman" w:hAnsi="Times New Roman" w:cs="Times New Roman"/>
          <w:b/>
          <w:sz w:val="24"/>
          <w:szCs w:val="24"/>
        </w:rPr>
        <w:t>any cargo that is HAZMAT, Classified/Controlled or requires any other special handling must have a DD Form 1387-2, Special Handling/Data Certification attached</w:t>
      </w:r>
    </w:p>
    <w:p w:rsidR="001D2F4B" w:rsidRDefault="001D2F4B" w:rsidP="007A7F9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Load Planning: Load Plans for routine missions are normally annotated on the AF Form 4080</w:t>
      </w:r>
    </w:p>
    <w:p w:rsidR="001D2F4B" w:rsidRDefault="001D2F4B" w:rsidP="007A7F9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AALPS load plans may also be used for routine airlift missions</w:t>
      </w:r>
    </w:p>
    <w:p w:rsidR="001D2F4B" w:rsidRDefault="001D2F4B" w:rsidP="001D2F4B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9416E8">
        <w:rPr>
          <w:rFonts w:ascii="Times New Roman" w:hAnsi="Times New Roman" w:cs="Times New Roman"/>
          <w:b/>
          <w:sz w:val="24"/>
          <w:szCs w:val="24"/>
        </w:rPr>
        <w:t>DD Form 1385, Cargo Manifest</w:t>
      </w:r>
      <w:r>
        <w:rPr>
          <w:rFonts w:ascii="Times New Roman" w:hAnsi="Times New Roman" w:cs="Times New Roman"/>
          <w:sz w:val="24"/>
          <w:szCs w:val="24"/>
        </w:rPr>
        <w:t xml:space="preserve"> must be completed for all DOD aircraft carrying cargo</w:t>
      </w:r>
      <w:r w:rsidR="009416E8">
        <w:rPr>
          <w:rFonts w:ascii="Times New Roman" w:hAnsi="Times New Roman" w:cs="Times New Roman"/>
          <w:sz w:val="24"/>
          <w:szCs w:val="24"/>
        </w:rPr>
        <w:t>—provides a complete record of the actual movement of all cargo and mail aboard an aircraft on a particular flight or mission</w:t>
      </w:r>
    </w:p>
    <w:p w:rsidR="009416E8" w:rsidRDefault="009416E8" w:rsidP="009416E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Unit Moves: completion of shipment documentation is the responsibility of the deploying or redeploying unit—units must also provide their own load teams</w:t>
      </w:r>
    </w:p>
    <w:p w:rsidR="009416E8" w:rsidRDefault="009416E8" w:rsidP="009416E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Small Air Terminal have the following responsibilities for unit moves:</w:t>
      </w:r>
    </w:p>
    <w:p w:rsidR="009416E8" w:rsidRDefault="009416E8" w:rsidP="009416E8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Joint Inspection (JI): inspection of aircraft loads by qualified representatives from the deploying unit and the support airlift representative</w:t>
      </w:r>
    </w:p>
    <w:p w:rsidR="009416E8" w:rsidRDefault="009416E8" w:rsidP="009416E8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Load Planning: deploying units provide the load plans, but Small Air Terminal will </w:t>
      </w:r>
      <w:r>
        <w:rPr>
          <w:rFonts w:ascii="Times New Roman" w:hAnsi="Times New Roman" w:cs="Times New Roman"/>
          <w:b/>
          <w:sz w:val="24"/>
          <w:szCs w:val="24"/>
        </w:rPr>
        <w:t>validate</w:t>
      </w:r>
      <w:r>
        <w:rPr>
          <w:rFonts w:ascii="Times New Roman" w:hAnsi="Times New Roman" w:cs="Times New Roman"/>
          <w:sz w:val="24"/>
          <w:szCs w:val="24"/>
        </w:rPr>
        <w:t xml:space="preserve"> the load plans</w:t>
      </w:r>
    </w:p>
    <w:p w:rsidR="009416E8" w:rsidRDefault="009416E8" w:rsidP="009416E8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HAZMAT: deploying units will complete and certify their own HAZMAT, Small Air Terminal will </w:t>
      </w:r>
      <w:r>
        <w:rPr>
          <w:rFonts w:ascii="Times New Roman" w:hAnsi="Times New Roman" w:cs="Times New Roman"/>
          <w:b/>
          <w:sz w:val="24"/>
          <w:szCs w:val="24"/>
        </w:rPr>
        <w:t>quality check</w:t>
      </w:r>
      <w:r>
        <w:rPr>
          <w:rFonts w:ascii="Times New Roman" w:hAnsi="Times New Roman" w:cs="Times New Roman"/>
          <w:sz w:val="24"/>
          <w:szCs w:val="24"/>
        </w:rPr>
        <w:t xml:space="preserve"> HAZMAT</w:t>
      </w:r>
    </w:p>
    <w:p w:rsidR="009416E8" w:rsidRDefault="009416E8" w:rsidP="009416E8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Coordinate airflow information, control airlift aircraft, and supervise load teams</w:t>
      </w:r>
    </w:p>
    <w:p w:rsidR="009416E8" w:rsidRDefault="009416E8" w:rsidP="009416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Airlift Mission types</w:t>
      </w:r>
    </w:p>
    <w:p w:rsidR="009416E8" w:rsidRDefault="009416E8" w:rsidP="009416E8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AMC Channel Missions: scheduled and controlled by AMC’s Tanker Airlift Control Center (TACC)—move common user cargo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</w:t>
      </w:r>
      <w:r>
        <w:rPr>
          <w:rFonts w:ascii="Times New Roman" w:hAnsi="Times New Roman" w:cs="Times New Roman"/>
          <w:b/>
          <w:sz w:val="24"/>
          <w:szCs w:val="24"/>
        </w:rPr>
        <w:t>set locations</w:t>
      </w:r>
    </w:p>
    <w:p w:rsidR="009416E8" w:rsidRDefault="009416E8" w:rsidP="009416E8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Contingency or Exercise: TACC schedules and controls airlift missions supporting Joint Chiefs of Staff exercises and contingency requirements</w:t>
      </w:r>
    </w:p>
    <w:p w:rsidR="009416E8" w:rsidRDefault="009416E8" w:rsidP="009416E8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Operational Support Aircraft (OSA): movement of high-priority space required </w:t>
      </w:r>
      <w:proofErr w:type="spellStart"/>
      <w:r>
        <w:rPr>
          <w:rFonts w:ascii="Times New Roman" w:hAnsi="Times New Roman" w:cs="Times New Roman"/>
          <w:sz w:val="24"/>
          <w:szCs w:val="24"/>
        </w:rPr>
        <w:t>pax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 cargo with time, place, or mission-sensitive requirements</w:t>
      </w:r>
    </w:p>
    <w:p w:rsidR="008434B4" w:rsidRDefault="008434B4" w:rsidP="009416E8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Special Assignment Airlift Mission (SAAM): provides special pick-up or delivery by AMC or theater airlift at points </w:t>
      </w:r>
      <w:r w:rsidRPr="008434B4">
        <w:rPr>
          <w:rFonts w:ascii="Times New Roman" w:hAnsi="Times New Roman" w:cs="Times New Roman"/>
          <w:b/>
          <w:sz w:val="24"/>
          <w:szCs w:val="24"/>
        </w:rPr>
        <w:t>outside of established AMC routes</w:t>
      </w:r>
      <w:r>
        <w:rPr>
          <w:rFonts w:ascii="Times New Roman" w:hAnsi="Times New Roman" w:cs="Times New Roman"/>
          <w:sz w:val="24"/>
          <w:szCs w:val="24"/>
        </w:rPr>
        <w:t>—Small Air Terminal is the wing’s SAAM validator</w:t>
      </w:r>
    </w:p>
    <w:p w:rsidR="008434B4" w:rsidRDefault="008434B4" w:rsidP="009416E8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Training Missions</w:t>
      </w:r>
    </w:p>
    <w:p w:rsidR="008434B4" w:rsidRDefault="008434B4" w:rsidP="008434B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463L Pallet and Net Management: HQ AMC A4/T is the designated DOD Executive Agent for 463L equipment</w:t>
      </w:r>
    </w:p>
    <w:p w:rsidR="008434B4" w:rsidRDefault="008434B4" w:rsidP="008434B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Small Air Terminal is the base manager for 463L equipment—responsibilities include: </w:t>
      </w:r>
    </w:p>
    <w:p w:rsidR="008434B4" w:rsidRDefault="008434B4" w:rsidP="008434B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control, maintain, inspect, and report on base’s 463L assets</w:t>
      </w:r>
    </w:p>
    <w:p w:rsidR="008434B4" w:rsidRDefault="008434B4" w:rsidP="008434B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perform physical inventory of base’s 463L assets</w:t>
      </w:r>
    </w:p>
    <w:p w:rsidR="008434B4" w:rsidRDefault="008434B4" w:rsidP="008434B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revalidate 463L requirements</w:t>
      </w:r>
    </w:p>
    <w:p w:rsidR="008434B4" w:rsidRDefault="008434B4" w:rsidP="008434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F. Material Handling Equipment (MHE)</w:t>
      </w:r>
    </w:p>
    <w:p w:rsidR="008434B4" w:rsidRDefault="008434B4" w:rsidP="008434B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10K (standard) Forklift: designed for loading, </w:t>
      </w:r>
      <w:proofErr w:type="gramStart"/>
      <w:r>
        <w:rPr>
          <w:rFonts w:ascii="Times New Roman" w:hAnsi="Times New Roman" w:cs="Times New Roman"/>
          <w:sz w:val="24"/>
          <w:szCs w:val="24"/>
        </w:rPr>
        <w:t>unloading,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transporting 463L pallets and cargo—lifts up to 10,000 lbs</w:t>
      </w:r>
    </w:p>
    <w:p w:rsidR="008434B4" w:rsidRDefault="008434B4" w:rsidP="008434B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10K (Adverse Terrain) AT Forklift: </w:t>
      </w:r>
      <w:r>
        <w:rPr>
          <w:rFonts w:ascii="Times New Roman" w:hAnsi="Times New Roman" w:cs="Times New Roman"/>
          <w:b/>
          <w:sz w:val="24"/>
          <w:szCs w:val="24"/>
        </w:rPr>
        <w:t>four-wheel drive, off road, heavy, vehicle used at remote locations</w:t>
      </w:r>
      <w:r>
        <w:rPr>
          <w:rFonts w:ascii="Times New Roman" w:hAnsi="Times New Roman" w:cs="Times New Roman"/>
          <w:sz w:val="24"/>
          <w:szCs w:val="24"/>
        </w:rPr>
        <w:t>—air transportable on C-17, C-130, and C-5 aircraft</w:t>
      </w:r>
    </w:p>
    <w:p w:rsidR="008434B4" w:rsidRDefault="008434B4" w:rsidP="008434B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25K Halverson Loader: air transportable, </w:t>
      </w:r>
      <w:r w:rsidRPr="008434B4">
        <w:rPr>
          <w:rFonts w:ascii="Times New Roman" w:hAnsi="Times New Roman" w:cs="Times New Roman"/>
          <w:b/>
          <w:sz w:val="24"/>
          <w:szCs w:val="24"/>
        </w:rPr>
        <w:t>25,000</w:t>
      </w:r>
      <w:r>
        <w:rPr>
          <w:rFonts w:ascii="Times New Roman" w:hAnsi="Times New Roman" w:cs="Times New Roman"/>
          <w:sz w:val="24"/>
          <w:szCs w:val="24"/>
        </w:rPr>
        <w:t xml:space="preserve"> lbs capacity, self propelled, mobile, air cargo transporter/loader</w:t>
      </w:r>
    </w:p>
    <w:p w:rsidR="008434B4" w:rsidRPr="009416E8" w:rsidRDefault="008434B4" w:rsidP="008434B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60K </w:t>
      </w:r>
      <w:proofErr w:type="spellStart"/>
      <w:r>
        <w:rPr>
          <w:rFonts w:ascii="Times New Roman" w:hAnsi="Times New Roman" w:cs="Times New Roman"/>
          <w:sz w:val="24"/>
          <w:szCs w:val="24"/>
        </w:rPr>
        <w:t>Tunner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Loader: can carry up to </w:t>
      </w:r>
      <w:r w:rsidRPr="008434B4">
        <w:rPr>
          <w:rFonts w:ascii="Times New Roman" w:hAnsi="Times New Roman" w:cs="Times New Roman"/>
          <w:b/>
          <w:sz w:val="24"/>
          <w:szCs w:val="24"/>
        </w:rPr>
        <w:t>six</w:t>
      </w:r>
      <w:r>
        <w:rPr>
          <w:rFonts w:ascii="Times New Roman" w:hAnsi="Times New Roman" w:cs="Times New Roman"/>
          <w:sz w:val="24"/>
          <w:szCs w:val="24"/>
        </w:rPr>
        <w:t xml:space="preserve"> 463L pallets or </w:t>
      </w:r>
      <w:r w:rsidRPr="008434B4">
        <w:rPr>
          <w:rFonts w:ascii="Times New Roman" w:hAnsi="Times New Roman" w:cs="Times New Roman"/>
          <w:b/>
          <w:sz w:val="24"/>
          <w:szCs w:val="24"/>
        </w:rPr>
        <w:t>60,000</w:t>
      </w:r>
      <w:r>
        <w:rPr>
          <w:rFonts w:ascii="Times New Roman" w:hAnsi="Times New Roman" w:cs="Times New Roman"/>
          <w:sz w:val="24"/>
          <w:szCs w:val="24"/>
        </w:rPr>
        <w:t xml:space="preserve"> lbs  </w:t>
      </w:r>
    </w:p>
    <w:p w:rsidR="00691573" w:rsidRPr="00691573" w:rsidRDefault="00691573" w:rsidP="00691573">
      <w:pPr>
        <w:spacing w:after="0" w:line="240" w:lineRule="auto"/>
        <w:ind w:left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D413D" w:rsidRPr="003D413D" w:rsidRDefault="003D413D" w:rsidP="003D413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D7B70" w:rsidRPr="00ED7B70" w:rsidRDefault="00ED7B70" w:rsidP="00ED7B70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D7B70" w:rsidRPr="00ED7B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D7B70"/>
    <w:rsid w:val="000831E2"/>
    <w:rsid w:val="001D2F4B"/>
    <w:rsid w:val="00267441"/>
    <w:rsid w:val="003300EC"/>
    <w:rsid w:val="0035076B"/>
    <w:rsid w:val="003A60C6"/>
    <w:rsid w:val="003D413D"/>
    <w:rsid w:val="00453885"/>
    <w:rsid w:val="005715D1"/>
    <w:rsid w:val="006043E9"/>
    <w:rsid w:val="00691573"/>
    <w:rsid w:val="0077720C"/>
    <w:rsid w:val="007A7F95"/>
    <w:rsid w:val="008434B4"/>
    <w:rsid w:val="00853202"/>
    <w:rsid w:val="009238A6"/>
    <w:rsid w:val="009416E8"/>
    <w:rsid w:val="00A67435"/>
    <w:rsid w:val="00B655D3"/>
    <w:rsid w:val="00B9657E"/>
    <w:rsid w:val="00BF2DA2"/>
    <w:rsid w:val="00CD11B1"/>
    <w:rsid w:val="00CE0090"/>
    <w:rsid w:val="00ED7B70"/>
    <w:rsid w:val="00F11919"/>
    <w:rsid w:val="00FF0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11</Pages>
  <Words>3687</Words>
  <Characters>21021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A. Skeens</dc:creator>
  <cp:keywords/>
  <dc:description/>
  <cp:lastModifiedBy>Matthew A. Skeens</cp:lastModifiedBy>
  <cp:revision>7</cp:revision>
  <dcterms:created xsi:type="dcterms:W3CDTF">2011-08-13T16:22:00Z</dcterms:created>
  <dcterms:modified xsi:type="dcterms:W3CDTF">2011-08-13T21:30:00Z</dcterms:modified>
</cp:coreProperties>
</file>